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D0" w:rsidRPr="005B7924" w:rsidRDefault="008843D0" w:rsidP="008843D0">
      <w:pPr>
        <w:spacing w:after="0" w:line="240" w:lineRule="auto"/>
        <w:jc w:val="center"/>
        <w:rPr>
          <w:rFonts w:ascii="Arial" w:hAnsi="Arial" w:cs="Arial"/>
          <w:b/>
          <w:sz w:val="20"/>
          <w:szCs w:val="20"/>
        </w:rPr>
      </w:pPr>
    </w:p>
    <w:p w:rsidR="008843D0" w:rsidRPr="005B7924" w:rsidRDefault="008843D0" w:rsidP="008843D0">
      <w:pPr>
        <w:spacing w:after="0" w:line="240" w:lineRule="auto"/>
        <w:jc w:val="center"/>
        <w:rPr>
          <w:rFonts w:ascii="Arial" w:hAnsi="Arial" w:cs="Arial"/>
          <w:b/>
          <w:sz w:val="30"/>
          <w:szCs w:val="30"/>
        </w:rPr>
      </w:pPr>
      <w:r>
        <w:rPr>
          <w:rFonts w:ascii="Arial" w:hAnsi="Arial" w:cs="Arial"/>
          <w:b/>
          <w:sz w:val="30"/>
          <w:szCs w:val="30"/>
        </w:rPr>
        <w:t>TÍTULO – TODO EM LETRAS MAIÚSCULAS</w:t>
      </w:r>
    </w:p>
    <w:p w:rsidR="008843D0" w:rsidRPr="001215F9" w:rsidRDefault="008843D0" w:rsidP="008843D0">
      <w:pPr>
        <w:spacing w:after="0" w:line="240" w:lineRule="auto"/>
        <w:jc w:val="center"/>
        <w:rPr>
          <w:rFonts w:ascii="Times New Roman" w:hAnsi="Times New Roman"/>
          <w:b/>
          <w:sz w:val="32"/>
          <w:szCs w:val="32"/>
        </w:rPr>
      </w:pPr>
    </w:p>
    <w:p w:rsidR="008843D0" w:rsidRDefault="008843D0" w:rsidP="008843D0">
      <w:pPr>
        <w:spacing w:after="0" w:line="240" w:lineRule="auto"/>
        <w:jc w:val="both"/>
        <w:rPr>
          <w:rFonts w:ascii="Arial" w:hAnsi="Arial" w:cs="Arial"/>
          <w:sz w:val="24"/>
          <w:szCs w:val="24"/>
        </w:rPr>
      </w:pPr>
    </w:p>
    <w:p w:rsidR="008843D0" w:rsidRDefault="008843D0" w:rsidP="008843D0">
      <w:pPr>
        <w:spacing w:after="0" w:line="276" w:lineRule="auto"/>
        <w:jc w:val="right"/>
        <w:rPr>
          <w:rFonts w:ascii="Arial" w:hAnsi="Arial" w:cs="Arial"/>
          <w:sz w:val="24"/>
          <w:szCs w:val="24"/>
        </w:rPr>
      </w:pPr>
      <w:r>
        <w:rPr>
          <w:rFonts w:ascii="Arial" w:hAnsi="Arial" w:cs="Arial"/>
        </w:rPr>
        <w:t>Anísio Freire Ribeiro</w:t>
      </w:r>
      <w:r>
        <w:rPr>
          <w:rFonts w:ascii="Arial" w:hAnsi="Arial" w:cs="Arial"/>
          <w:sz w:val="24"/>
          <w:szCs w:val="24"/>
        </w:rPr>
        <w:t xml:space="preserve"> </w:t>
      </w:r>
      <w:r w:rsidRPr="00D01AD6">
        <w:rPr>
          <w:rStyle w:val="Refdenotaderodap"/>
          <w:rFonts w:ascii="Arial" w:hAnsi="Arial" w:cs="Arial"/>
        </w:rPr>
        <w:footnoteReference w:id="1"/>
      </w:r>
    </w:p>
    <w:p w:rsidR="008843D0" w:rsidRPr="003B7870" w:rsidRDefault="008843D0" w:rsidP="008843D0">
      <w:pPr>
        <w:spacing w:after="0" w:line="276" w:lineRule="auto"/>
        <w:jc w:val="right"/>
        <w:rPr>
          <w:rFonts w:ascii="Arial" w:hAnsi="Arial" w:cs="Arial"/>
          <w:color w:val="00B050"/>
        </w:rPr>
      </w:pPr>
      <w:r w:rsidRPr="003B7870">
        <w:rPr>
          <w:rFonts w:ascii="Arial" w:hAnsi="Arial" w:cs="Arial"/>
          <w:color w:val="00B050"/>
        </w:rPr>
        <w:t>São permitidos no máximo 3 autores por artigo</w:t>
      </w:r>
    </w:p>
    <w:p w:rsidR="008843D0" w:rsidRDefault="008843D0" w:rsidP="008843D0">
      <w:pPr>
        <w:spacing w:after="0" w:line="240" w:lineRule="auto"/>
        <w:jc w:val="both"/>
        <w:rPr>
          <w:rFonts w:ascii="Arial" w:hAnsi="Arial" w:cs="Arial"/>
          <w:sz w:val="24"/>
          <w:szCs w:val="24"/>
        </w:rPr>
      </w:pPr>
    </w:p>
    <w:p w:rsidR="008843D0" w:rsidRPr="007C30CF" w:rsidRDefault="008843D0" w:rsidP="008843D0">
      <w:pPr>
        <w:spacing w:after="0" w:line="240" w:lineRule="auto"/>
        <w:jc w:val="both"/>
        <w:rPr>
          <w:rFonts w:ascii="Arial" w:hAnsi="Arial" w:cs="Arial"/>
          <w:b/>
          <w:sz w:val="28"/>
          <w:szCs w:val="28"/>
          <w:u w:val="single"/>
        </w:rPr>
      </w:pPr>
      <w:r w:rsidRPr="007C30CF">
        <w:rPr>
          <w:rFonts w:ascii="Arial" w:hAnsi="Arial" w:cs="Arial"/>
          <w:b/>
          <w:sz w:val="28"/>
          <w:szCs w:val="28"/>
          <w:u w:val="single"/>
        </w:rPr>
        <w:t>Resumo:</w:t>
      </w:r>
    </w:p>
    <w:p w:rsidR="008843D0" w:rsidRPr="000B5703" w:rsidRDefault="008843D0" w:rsidP="008843D0">
      <w:pPr>
        <w:spacing w:after="0" w:line="240" w:lineRule="auto"/>
        <w:jc w:val="both"/>
        <w:rPr>
          <w:rFonts w:ascii="Arial" w:hAnsi="Arial" w:cs="Arial"/>
          <w:b/>
          <w:sz w:val="12"/>
          <w:szCs w:val="12"/>
          <w:u w:val="single"/>
        </w:rPr>
      </w:pPr>
    </w:p>
    <w:p w:rsidR="008843D0" w:rsidRPr="00E30070" w:rsidRDefault="008843D0" w:rsidP="008843D0">
      <w:pPr>
        <w:pStyle w:val="BodyNoIndent"/>
      </w:pPr>
      <w:r>
        <w:t>Texto em parágrafo único, fonte Arial 12, espaçamento de 1,15 entre linhas, sem recuo de parágrafo. Conteúdo de no mínimo 150 e no máximo 250 palavras.</w:t>
      </w:r>
    </w:p>
    <w:p w:rsidR="008843D0" w:rsidRDefault="008843D0" w:rsidP="008843D0">
      <w:pPr>
        <w:spacing w:after="0" w:line="276" w:lineRule="auto"/>
        <w:jc w:val="both"/>
        <w:rPr>
          <w:rFonts w:ascii="Arial" w:hAnsi="Arial" w:cs="Arial"/>
          <w:sz w:val="24"/>
          <w:szCs w:val="24"/>
        </w:rPr>
      </w:pPr>
    </w:p>
    <w:p w:rsidR="008843D0" w:rsidRPr="001215F9" w:rsidRDefault="008843D0" w:rsidP="008843D0">
      <w:pPr>
        <w:spacing w:after="0" w:line="276" w:lineRule="auto"/>
        <w:jc w:val="both"/>
        <w:rPr>
          <w:rFonts w:ascii="Arial" w:hAnsi="Arial" w:cs="Arial"/>
          <w:color w:val="000000"/>
        </w:rPr>
      </w:pPr>
    </w:p>
    <w:p w:rsidR="008843D0" w:rsidRDefault="008843D0" w:rsidP="008843D0">
      <w:pPr>
        <w:spacing w:line="360" w:lineRule="auto"/>
        <w:jc w:val="both"/>
        <w:rPr>
          <w:rFonts w:ascii="Arial" w:hAnsi="Arial" w:cs="Arial"/>
          <w:sz w:val="24"/>
          <w:szCs w:val="24"/>
        </w:rPr>
      </w:pPr>
      <w:r w:rsidRPr="00361EB2">
        <w:rPr>
          <w:rFonts w:ascii="Arial" w:hAnsi="Arial" w:cs="Arial"/>
          <w:b/>
          <w:sz w:val="24"/>
          <w:szCs w:val="24"/>
        </w:rPr>
        <w:t>Palavras-chave:</w:t>
      </w:r>
      <w:r w:rsidRPr="001215F9">
        <w:rPr>
          <w:rFonts w:ascii="Arial" w:hAnsi="Arial" w:cs="Arial"/>
          <w:b/>
          <w:color w:val="000000"/>
        </w:rPr>
        <w:t xml:space="preserve"> </w:t>
      </w:r>
      <w:r>
        <w:rPr>
          <w:rFonts w:ascii="Arial" w:hAnsi="Arial" w:cs="Arial"/>
          <w:sz w:val="24"/>
          <w:szCs w:val="24"/>
        </w:rPr>
        <w:t>No máximo 5 palavras separadas por ponto</w:t>
      </w:r>
      <w:r w:rsidRPr="00E30070">
        <w:rPr>
          <w:rFonts w:ascii="Arial" w:hAnsi="Arial" w:cs="Arial"/>
          <w:sz w:val="24"/>
          <w:szCs w:val="24"/>
        </w:rPr>
        <w:t>.</w:t>
      </w:r>
    </w:p>
    <w:p w:rsidR="008843D0" w:rsidRDefault="008843D0" w:rsidP="008843D0">
      <w:pPr>
        <w:spacing w:line="360" w:lineRule="auto"/>
        <w:jc w:val="both"/>
        <w:rPr>
          <w:rFonts w:ascii="Arial" w:hAnsi="Arial" w:cs="Arial"/>
          <w:sz w:val="24"/>
          <w:szCs w:val="24"/>
        </w:rPr>
      </w:pPr>
    </w:p>
    <w:p w:rsidR="008843D0" w:rsidRPr="007C30CF" w:rsidRDefault="008843D0" w:rsidP="008843D0">
      <w:pPr>
        <w:spacing w:after="0" w:line="240" w:lineRule="auto"/>
        <w:jc w:val="both"/>
        <w:rPr>
          <w:rFonts w:ascii="Arial" w:hAnsi="Arial" w:cs="Arial"/>
          <w:b/>
          <w:sz w:val="28"/>
          <w:szCs w:val="26"/>
        </w:rPr>
      </w:pPr>
      <w:r>
        <w:rPr>
          <w:rFonts w:ascii="Arial" w:hAnsi="Arial" w:cs="Arial"/>
          <w:b/>
          <w:sz w:val="28"/>
          <w:szCs w:val="26"/>
        </w:rPr>
        <w:t>1</w:t>
      </w:r>
      <w:r w:rsidRPr="007C30CF">
        <w:rPr>
          <w:rFonts w:ascii="Arial" w:hAnsi="Arial" w:cs="Arial"/>
          <w:b/>
          <w:sz w:val="28"/>
          <w:szCs w:val="26"/>
        </w:rPr>
        <w:t>. Introdução</w:t>
      </w:r>
    </w:p>
    <w:p w:rsidR="008843D0" w:rsidRDefault="008843D0" w:rsidP="008843D0">
      <w:pPr>
        <w:spacing w:after="0" w:line="276" w:lineRule="auto"/>
        <w:ind w:firstLine="708"/>
        <w:jc w:val="both"/>
        <w:rPr>
          <w:rFonts w:ascii="Arial" w:hAnsi="Arial" w:cs="Arial"/>
          <w:sz w:val="24"/>
          <w:szCs w:val="24"/>
        </w:rPr>
      </w:pPr>
    </w:p>
    <w:p w:rsidR="008843D0" w:rsidRPr="00463385" w:rsidRDefault="008843D0" w:rsidP="008843D0">
      <w:pPr>
        <w:pStyle w:val="BodyNoIndent"/>
        <w:rPr>
          <w:color w:val="00B050"/>
        </w:rPr>
      </w:pPr>
      <w:r w:rsidRPr="00463385">
        <w:rPr>
          <w:color w:val="00B050"/>
        </w:rPr>
        <w:t>Todas as seções do artigo devem possuir parágrafo com recuo de 1,25, sem espaços antes ou após o parágrafo, fonte Arial 12, espaçamento de 1,15 entre linhas.</w:t>
      </w:r>
    </w:p>
    <w:p w:rsidR="008843D0" w:rsidRPr="00463385" w:rsidRDefault="008843D0" w:rsidP="008843D0">
      <w:pPr>
        <w:pStyle w:val="BodyNoIndent"/>
        <w:rPr>
          <w:color w:val="00B050"/>
        </w:rPr>
      </w:pPr>
    </w:p>
    <w:p w:rsidR="008843D0" w:rsidRPr="00463385" w:rsidRDefault="008843D0" w:rsidP="008843D0">
      <w:pPr>
        <w:pStyle w:val="BodyNoIndent"/>
        <w:rPr>
          <w:color w:val="00B050"/>
        </w:rPr>
      </w:pPr>
      <w:r w:rsidRPr="00463385">
        <w:rPr>
          <w:color w:val="00B050"/>
        </w:rPr>
        <w:t>O texto deve possuir introdução, discussão em tópicos que abordem claramente as temáticas do artigo, considerações finais.</w:t>
      </w:r>
    </w:p>
    <w:p w:rsidR="008843D0" w:rsidRDefault="008843D0" w:rsidP="008843D0">
      <w:pPr>
        <w:spacing w:after="0" w:line="276" w:lineRule="auto"/>
        <w:ind w:firstLine="708"/>
        <w:jc w:val="both"/>
        <w:rPr>
          <w:rFonts w:ascii="Arial" w:hAnsi="Arial" w:cs="Arial"/>
          <w:sz w:val="24"/>
          <w:szCs w:val="24"/>
        </w:rPr>
      </w:pPr>
    </w:p>
    <w:p w:rsidR="008843D0" w:rsidRPr="00E30070" w:rsidRDefault="008843D0" w:rsidP="008843D0">
      <w:pPr>
        <w:pStyle w:val="Body"/>
        <w:spacing w:line="276" w:lineRule="auto"/>
        <w:ind w:firstLine="720"/>
        <w:rPr>
          <w:rFonts w:ascii="Arial" w:hAnsi="Arial" w:cs="Arial"/>
          <w:sz w:val="24"/>
          <w:szCs w:val="24"/>
          <w:lang w:val="pt-BR"/>
        </w:rPr>
      </w:pPr>
      <w:r w:rsidRPr="00E30070">
        <w:rPr>
          <w:rFonts w:ascii="Arial" w:hAnsi="Arial" w:cs="Arial"/>
          <w:sz w:val="24"/>
          <w:szCs w:val="24"/>
          <w:lang w:val="pt-BR"/>
        </w:rPr>
        <w:t xml:space="preserve">Trabalhando em uma </w:t>
      </w:r>
      <w:r>
        <w:rPr>
          <w:rFonts w:ascii="Arial" w:hAnsi="Arial" w:cs="Arial"/>
          <w:sz w:val="24"/>
          <w:szCs w:val="24"/>
          <w:lang w:val="pt-BR"/>
        </w:rPr>
        <w:t>s</w:t>
      </w:r>
      <w:r w:rsidRPr="00E30070">
        <w:rPr>
          <w:rFonts w:ascii="Arial" w:hAnsi="Arial" w:cs="Arial"/>
          <w:sz w:val="24"/>
          <w:szCs w:val="24"/>
          <w:lang w:val="pt-BR"/>
        </w:rPr>
        <w:t xml:space="preserve">ala de leitura de uma escola da Zona Leste da capital paulista percebemos o quanto os alunos apreciam ler, especialmente nas séries iniciais. Contudo, o hábito vai de fato, se tornando escasso nas séries finais do ensino fundamental, quando o aluno está dividido entre outras atividades próprias da adolescência. Todavia, basta surgir na prateleira alguma novidade do mercado editorial – leia-se indústria cultural – para que este adolescente encontre um “tempo” para ler, o que corrobora o dito por Johnson </w:t>
      </w:r>
      <w:sdt>
        <w:sdtPr>
          <w:rPr>
            <w:rFonts w:ascii="Arial" w:hAnsi="Arial" w:cs="Arial"/>
            <w:sz w:val="24"/>
            <w:szCs w:val="24"/>
            <w:lang w:val="pt-BR"/>
          </w:rPr>
          <w:id w:val="-1818797128"/>
          <w:citation/>
        </w:sdtPr>
        <w:sdtEndPr/>
        <w:sdtContent>
          <w:r w:rsidRPr="00E30070">
            <w:rPr>
              <w:rFonts w:ascii="Arial" w:hAnsi="Arial" w:cs="Arial"/>
              <w:sz w:val="24"/>
              <w:szCs w:val="24"/>
              <w:lang w:val="pt-BR"/>
            </w:rPr>
            <w:fldChar w:fldCharType="begin"/>
          </w:r>
          <w:r w:rsidRPr="00E30070">
            <w:rPr>
              <w:rFonts w:ascii="Arial" w:hAnsi="Arial" w:cs="Arial"/>
              <w:sz w:val="24"/>
              <w:szCs w:val="24"/>
              <w:lang w:val="pt-BR"/>
            </w:rPr>
            <w:instrText xml:space="preserve"> CITATION JOH12 \l 1046 </w:instrText>
          </w:r>
          <w:r w:rsidRPr="00E30070">
            <w:rPr>
              <w:rFonts w:ascii="Arial" w:hAnsi="Arial" w:cs="Arial"/>
              <w:sz w:val="24"/>
              <w:szCs w:val="24"/>
              <w:lang w:val="pt-BR"/>
            </w:rPr>
            <w:fldChar w:fldCharType="separate"/>
          </w:r>
          <w:r w:rsidRPr="00E30070">
            <w:rPr>
              <w:rFonts w:ascii="Arial" w:hAnsi="Arial" w:cs="Arial"/>
              <w:noProof/>
              <w:sz w:val="24"/>
              <w:szCs w:val="24"/>
              <w:lang w:val="pt-BR"/>
            </w:rPr>
            <w:t>(JOHNSON, 2012)</w:t>
          </w:r>
          <w:r w:rsidRPr="00E30070">
            <w:rPr>
              <w:rFonts w:ascii="Arial" w:hAnsi="Arial" w:cs="Arial"/>
              <w:sz w:val="24"/>
              <w:szCs w:val="24"/>
              <w:lang w:val="pt-BR"/>
            </w:rPr>
            <w:fldChar w:fldCharType="end"/>
          </w:r>
        </w:sdtContent>
      </w:sdt>
      <w:r w:rsidRPr="00E30070">
        <w:rPr>
          <w:rFonts w:ascii="Arial" w:hAnsi="Arial" w:cs="Arial"/>
          <w:sz w:val="24"/>
          <w:szCs w:val="24"/>
          <w:lang w:val="pt-BR"/>
        </w:rPr>
        <w:t>, se um adolescente continua a ler, ainda que menos do que o fazia anteriormente, é um bom sinal, afinal ele está dividindo seu tempo com outras atividades, mas não deixou de fazê-lo, ou seja, não abandonou a prática.</w:t>
      </w:r>
    </w:p>
    <w:p w:rsidR="008843D0" w:rsidRPr="00DC6835" w:rsidRDefault="008843D0" w:rsidP="008843D0">
      <w:pPr>
        <w:spacing w:after="0" w:line="240" w:lineRule="auto"/>
        <w:jc w:val="both"/>
        <w:rPr>
          <w:rFonts w:ascii="Arial" w:hAnsi="Arial" w:cs="Arial"/>
          <w:b/>
          <w:sz w:val="30"/>
          <w:szCs w:val="30"/>
        </w:rPr>
      </w:pPr>
    </w:p>
    <w:p w:rsidR="008843D0" w:rsidRPr="007C30CF" w:rsidRDefault="008843D0" w:rsidP="008843D0">
      <w:pPr>
        <w:spacing w:after="0" w:line="240" w:lineRule="auto"/>
        <w:jc w:val="both"/>
        <w:rPr>
          <w:rFonts w:ascii="Arial" w:hAnsi="Arial" w:cs="Arial"/>
          <w:b/>
          <w:sz w:val="28"/>
          <w:szCs w:val="28"/>
        </w:rPr>
      </w:pPr>
      <w:r w:rsidRPr="007C30CF">
        <w:rPr>
          <w:rFonts w:ascii="Arial" w:hAnsi="Arial" w:cs="Arial"/>
          <w:b/>
          <w:sz w:val="28"/>
          <w:szCs w:val="28"/>
        </w:rPr>
        <w:t xml:space="preserve">2. </w:t>
      </w:r>
      <w:r>
        <w:rPr>
          <w:rFonts w:ascii="Arial" w:hAnsi="Arial" w:cs="Arial"/>
          <w:b/>
          <w:sz w:val="28"/>
          <w:szCs w:val="28"/>
        </w:rPr>
        <w:t xml:space="preserve">As narrativas </w:t>
      </w:r>
      <w:proofErr w:type="spellStart"/>
      <w:r>
        <w:rPr>
          <w:rFonts w:ascii="Arial" w:hAnsi="Arial" w:cs="Arial"/>
          <w:b/>
          <w:sz w:val="28"/>
          <w:szCs w:val="28"/>
        </w:rPr>
        <w:t>transmidiáticas</w:t>
      </w:r>
      <w:proofErr w:type="spellEnd"/>
    </w:p>
    <w:p w:rsidR="008843D0" w:rsidRPr="00DC6835" w:rsidRDefault="008843D0" w:rsidP="008843D0">
      <w:pPr>
        <w:spacing w:after="0" w:line="276" w:lineRule="auto"/>
        <w:ind w:firstLine="708"/>
        <w:jc w:val="both"/>
        <w:rPr>
          <w:rFonts w:ascii="Arial" w:hAnsi="Arial"/>
          <w:sz w:val="24"/>
          <w:szCs w:val="24"/>
        </w:rPr>
      </w:pPr>
    </w:p>
    <w:p w:rsidR="008843D0" w:rsidRPr="00E30070" w:rsidRDefault="008843D0" w:rsidP="008843D0">
      <w:pPr>
        <w:pStyle w:val="BodyNoIndent"/>
      </w:pPr>
      <w:r w:rsidRPr="00E30070">
        <w:lastRenderedPageBreak/>
        <w:t xml:space="preserve">O surgimento de novas mídias, digitais ou não, sempre carrega consigo o sentimento de que suas antecessoras desaparecerão, sucumbindo ao suposto poder do objeto mais novo. Todavia, a história nos mostra que isso dificilmente acontece, já que uma mídia não desaparece, mas revisa sua função diante das mudanças sociais, provocadas ou não pelo surgimento de outras mídias. Na verdade, o que morrem são as ferramentas de acesso ao conteúdo, as tecnologias de distribuição e não os conteúdos </w:t>
      </w:r>
      <w:r w:rsidRPr="00E30070">
        <w:rPr>
          <w:noProof/>
        </w:rPr>
        <w:t>(JENKINS, 2009; CORTELLA, 2014)</w:t>
      </w:r>
      <w:r w:rsidRPr="00E30070">
        <w:t xml:space="preserve">. Contudo, percebemos que cada nova técnica ainda que crie uma nova linguagem, toma por base as linguagens que a antecederam, sem as quais seu público em formação não a compreenderia </w:t>
      </w:r>
      <w:sdt>
        <w:sdtPr>
          <w:id w:val="213470938"/>
          <w:citation/>
        </w:sdtPr>
        <w:sdtEndPr/>
        <w:sdtContent>
          <w:r w:rsidRPr="00E30070">
            <w:fldChar w:fldCharType="begin"/>
          </w:r>
          <w:r w:rsidRPr="00E30070">
            <w:instrText xml:space="preserve"> CITATION BOU07 \l 1046 </w:instrText>
          </w:r>
          <w:r w:rsidRPr="00E30070">
            <w:fldChar w:fldCharType="separate"/>
          </w:r>
          <w:r w:rsidRPr="00E30070">
            <w:rPr>
              <w:noProof/>
            </w:rPr>
            <w:t>(BOURDIEU, 2007)</w:t>
          </w:r>
          <w:r w:rsidRPr="00E30070">
            <w:fldChar w:fldCharType="end"/>
          </w:r>
        </w:sdtContent>
      </w:sdt>
      <w:r w:rsidRPr="00E30070">
        <w:t xml:space="preserve">. Sendo assim, em nossa sociedade estamos diante da permanência e convivência entre mídias sim </w:t>
      </w:r>
      <w:sdt>
        <w:sdtPr>
          <w:id w:val="-1523785735"/>
          <w:citation/>
        </w:sdtPr>
        <w:sdtEndPr/>
        <w:sdtContent>
          <w:r w:rsidRPr="00E30070">
            <w:fldChar w:fldCharType="begin"/>
          </w:r>
          <w:r w:rsidRPr="00E30070">
            <w:instrText xml:space="preserve"> CITATION ZIL08 \l 1046 </w:instrText>
          </w:r>
          <w:r w:rsidRPr="00E30070">
            <w:fldChar w:fldCharType="separate"/>
          </w:r>
          <w:r w:rsidRPr="00E30070">
            <w:rPr>
              <w:noProof/>
            </w:rPr>
            <w:t>(ZILBERMAN, 2008)</w:t>
          </w:r>
          <w:r w:rsidRPr="00E30070">
            <w:fldChar w:fldCharType="end"/>
          </w:r>
        </w:sdtContent>
      </w:sdt>
      <w:r w:rsidRPr="00E30070">
        <w:t xml:space="preserve">, mas também de sua convergência, gerando diferentes formas de interação cada vez mais complexas </w:t>
      </w:r>
      <w:sdt>
        <w:sdtPr>
          <w:id w:val="-1024704012"/>
          <w:citation/>
        </w:sdtPr>
        <w:sdtEndPr/>
        <w:sdtContent>
          <w:r w:rsidRPr="00E30070">
            <w:fldChar w:fldCharType="begin"/>
          </w:r>
          <w:r w:rsidRPr="00E30070">
            <w:instrText xml:space="preserve"> CITATION JEN09 \l 1046 </w:instrText>
          </w:r>
          <w:r w:rsidRPr="00E30070">
            <w:fldChar w:fldCharType="separate"/>
          </w:r>
          <w:r w:rsidRPr="00E30070">
            <w:rPr>
              <w:noProof/>
            </w:rPr>
            <w:t>(JENKINS, 2009)</w:t>
          </w:r>
          <w:r w:rsidRPr="00E30070">
            <w:fldChar w:fldCharType="end"/>
          </w:r>
        </w:sdtContent>
      </w:sdt>
      <w:r w:rsidRPr="00E30070">
        <w:t xml:space="preserve"> e com elas, novas formas de narrar.</w:t>
      </w:r>
    </w:p>
    <w:p w:rsidR="008843D0" w:rsidRDefault="008843D0" w:rsidP="008843D0">
      <w:pPr>
        <w:spacing w:after="0" w:line="240" w:lineRule="auto"/>
        <w:jc w:val="both"/>
        <w:rPr>
          <w:rFonts w:ascii="Arial" w:hAnsi="Arial" w:cs="Arial"/>
          <w:b/>
          <w:sz w:val="28"/>
          <w:szCs w:val="28"/>
        </w:rPr>
      </w:pPr>
    </w:p>
    <w:p w:rsidR="008843D0" w:rsidRPr="007C30CF" w:rsidRDefault="008843D0" w:rsidP="008843D0">
      <w:pPr>
        <w:spacing w:after="0" w:line="240" w:lineRule="auto"/>
        <w:jc w:val="both"/>
        <w:rPr>
          <w:rFonts w:ascii="Arial" w:hAnsi="Arial" w:cs="Arial"/>
          <w:b/>
          <w:sz w:val="28"/>
          <w:szCs w:val="28"/>
        </w:rPr>
      </w:pPr>
      <w:r>
        <w:rPr>
          <w:rFonts w:ascii="Arial" w:hAnsi="Arial" w:cs="Arial"/>
          <w:b/>
          <w:sz w:val="28"/>
          <w:szCs w:val="28"/>
        </w:rPr>
        <w:t>3</w:t>
      </w:r>
      <w:r w:rsidRPr="007C30CF">
        <w:rPr>
          <w:rFonts w:ascii="Arial" w:hAnsi="Arial" w:cs="Arial"/>
          <w:b/>
          <w:sz w:val="28"/>
          <w:szCs w:val="28"/>
        </w:rPr>
        <w:t xml:space="preserve">. </w:t>
      </w:r>
      <w:r>
        <w:rPr>
          <w:rFonts w:ascii="Arial" w:hAnsi="Arial" w:cs="Arial"/>
          <w:b/>
          <w:sz w:val="28"/>
          <w:szCs w:val="28"/>
        </w:rPr>
        <w:t xml:space="preserve">Discussão: a literatura </w:t>
      </w:r>
      <w:proofErr w:type="spellStart"/>
      <w:r w:rsidRPr="00643092">
        <w:rPr>
          <w:rFonts w:ascii="Arial" w:hAnsi="Arial" w:cs="Arial"/>
          <w:b/>
          <w:i/>
          <w:sz w:val="28"/>
          <w:szCs w:val="28"/>
        </w:rPr>
        <w:t>gamer</w:t>
      </w:r>
      <w:proofErr w:type="spellEnd"/>
    </w:p>
    <w:p w:rsidR="008843D0" w:rsidRPr="007C30CF" w:rsidRDefault="008843D0" w:rsidP="008843D0">
      <w:pPr>
        <w:spacing w:after="0" w:line="276" w:lineRule="auto"/>
        <w:ind w:firstLine="708"/>
        <w:jc w:val="both"/>
        <w:rPr>
          <w:rFonts w:ascii="Arial" w:hAnsi="Arial" w:cs="Arial"/>
          <w:sz w:val="24"/>
          <w:szCs w:val="24"/>
        </w:rPr>
      </w:pPr>
    </w:p>
    <w:p w:rsidR="008843D0" w:rsidRPr="00E30070" w:rsidRDefault="008843D0" w:rsidP="008843D0">
      <w:pPr>
        <w:pStyle w:val="Body"/>
        <w:spacing w:line="276" w:lineRule="auto"/>
        <w:ind w:firstLine="720"/>
        <w:rPr>
          <w:rFonts w:ascii="Arial" w:hAnsi="Arial" w:cs="Arial"/>
          <w:sz w:val="24"/>
          <w:szCs w:val="24"/>
          <w:lang w:val="pt-BR"/>
        </w:rPr>
      </w:pPr>
      <w:r w:rsidRPr="00E30070">
        <w:rPr>
          <w:rFonts w:ascii="Arial" w:hAnsi="Arial" w:cs="Arial"/>
          <w:sz w:val="24"/>
          <w:szCs w:val="24"/>
          <w:lang w:val="pt-BR"/>
        </w:rPr>
        <w:t xml:space="preserve">Sem perdermos longo tempo discutindo se é arte ou não, se é bom ou ruim, nos posicionamos como leitores normais da literatura </w:t>
      </w:r>
      <w:proofErr w:type="spellStart"/>
      <w:r w:rsidRPr="00E30070">
        <w:rPr>
          <w:rFonts w:ascii="Arial" w:hAnsi="Arial" w:cs="Arial"/>
          <w:i/>
          <w:sz w:val="24"/>
          <w:szCs w:val="24"/>
          <w:lang w:val="pt-BR"/>
        </w:rPr>
        <w:t>gamer</w:t>
      </w:r>
      <w:proofErr w:type="spellEnd"/>
      <w:r w:rsidRPr="00E30070">
        <w:rPr>
          <w:rFonts w:ascii="Arial" w:hAnsi="Arial" w:cs="Arial"/>
          <w:sz w:val="24"/>
          <w:szCs w:val="24"/>
          <w:lang w:val="pt-BR"/>
        </w:rPr>
        <w:t xml:space="preserve">, ou seja, dispensamos os olhares do preconceito que costumam circundar este tipo de publicação, para compreendermos quem é o público visado pelas editoras. Além de aficionado por </w:t>
      </w:r>
      <w:r w:rsidRPr="00E30070">
        <w:rPr>
          <w:rFonts w:ascii="Arial" w:hAnsi="Arial" w:cs="Arial"/>
          <w:i/>
          <w:sz w:val="24"/>
          <w:szCs w:val="24"/>
          <w:lang w:val="pt-BR"/>
        </w:rPr>
        <w:t>games</w:t>
      </w:r>
      <w:r w:rsidRPr="00E30070">
        <w:rPr>
          <w:rFonts w:ascii="Arial" w:hAnsi="Arial" w:cs="Arial"/>
          <w:sz w:val="24"/>
          <w:szCs w:val="24"/>
          <w:lang w:val="pt-BR"/>
        </w:rPr>
        <w:t xml:space="preserve">, o catálogo das editoras recheado de best-sellers e de histórias voltadas ao público jovem, nos dá uma ideia de faixa-etária em torno dos 14 aos 25 anos. Dentre as que trouxeram a literatura </w:t>
      </w:r>
      <w:proofErr w:type="spellStart"/>
      <w:r w:rsidRPr="00E30070">
        <w:rPr>
          <w:rFonts w:ascii="Arial" w:hAnsi="Arial" w:cs="Arial"/>
          <w:i/>
          <w:sz w:val="24"/>
          <w:szCs w:val="24"/>
          <w:lang w:val="pt-BR"/>
        </w:rPr>
        <w:t>gamer</w:t>
      </w:r>
      <w:proofErr w:type="spellEnd"/>
      <w:r w:rsidRPr="00E30070">
        <w:rPr>
          <w:rFonts w:ascii="Arial" w:hAnsi="Arial" w:cs="Arial"/>
          <w:sz w:val="24"/>
          <w:szCs w:val="24"/>
          <w:lang w:val="pt-BR"/>
        </w:rPr>
        <w:t xml:space="preserve"> ao Brasil (Galera Record, Saraiva, </w:t>
      </w:r>
      <w:proofErr w:type="spellStart"/>
      <w:r w:rsidRPr="00E30070">
        <w:rPr>
          <w:rFonts w:ascii="Arial" w:hAnsi="Arial" w:cs="Arial"/>
          <w:sz w:val="24"/>
          <w:szCs w:val="24"/>
          <w:lang w:val="pt-BR"/>
        </w:rPr>
        <w:t>Panini</w:t>
      </w:r>
      <w:proofErr w:type="spellEnd"/>
      <w:r w:rsidRPr="00E30070">
        <w:rPr>
          <w:rFonts w:ascii="Arial" w:hAnsi="Arial" w:cs="Arial"/>
          <w:sz w:val="24"/>
          <w:szCs w:val="24"/>
          <w:lang w:val="pt-BR"/>
        </w:rPr>
        <w:t xml:space="preserve">, </w:t>
      </w:r>
      <w:proofErr w:type="spellStart"/>
      <w:r w:rsidRPr="00E30070">
        <w:rPr>
          <w:rFonts w:ascii="Arial" w:hAnsi="Arial" w:cs="Arial"/>
          <w:sz w:val="24"/>
          <w:szCs w:val="24"/>
          <w:lang w:val="pt-BR"/>
        </w:rPr>
        <w:t>Leya</w:t>
      </w:r>
      <w:proofErr w:type="spellEnd"/>
      <w:r w:rsidRPr="00E30070">
        <w:rPr>
          <w:rFonts w:ascii="Arial" w:hAnsi="Arial" w:cs="Arial"/>
          <w:sz w:val="24"/>
          <w:szCs w:val="24"/>
          <w:lang w:val="pt-BR"/>
        </w:rPr>
        <w:t xml:space="preserve">, entre outras), tais publicações figuram entre seus livros mais vendidos </w:t>
      </w:r>
      <w:sdt>
        <w:sdtPr>
          <w:rPr>
            <w:rFonts w:ascii="Arial" w:hAnsi="Arial" w:cs="Arial"/>
            <w:sz w:val="24"/>
            <w:szCs w:val="24"/>
            <w:lang w:val="pt-BR"/>
          </w:rPr>
          <w:id w:val="497851218"/>
          <w:citation/>
        </w:sdtPr>
        <w:sdtEndPr/>
        <w:sdtContent>
          <w:r w:rsidRPr="00E30070">
            <w:rPr>
              <w:rFonts w:ascii="Arial" w:hAnsi="Arial" w:cs="Arial"/>
              <w:sz w:val="24"/>
              <w:szCs w:val="24"/>
              <w:lang w:val="pt-BR"/>
            </w:rPr>
            <w:fldChar w:fldCharType="begin"/>
          </w:r>
          <w:r w:rsidRPr="00E30070">
            <w:rPr>
              <w:rFonts w:ascii="Arial" w:hAnsi="Arial" w:cs="Arial"/>
              <w:sz w:val="24"/>
              <w:szCs w:val="24"/>
              <w:lang w:val="pt-BR"/>
            </w:rPr>
            <w:instrText xml:space="preserve"> CITATION KUS12 \l 1046 </w:instrText>
          </w:r>
          <w:r w:rsidRPr="00E30070">
            <w:rPr>
              <w:rFonts w:ascii="Arial" w:hAnsi="Arial" w:cs="Arial"/>
              <w:sz w:val="24"/>
              <w:szCs w:val="24"/>
              <w:lang w:val="pt-BR"/>
            </w:rPr>
            <w:fldChar w:fldCharType="separate"/>
          </w:r>
          <w:r w:rsidRPr="00E30070">
            <w:rPr>
              <w:rFonts w:ascii="Arial" w:hAnsi="Arial" w:cs="Arial"/>
              <w:noProof/>
              <w:sz w:val="24"/>
              <w:szCs w:val="24"/>
              <w:lang w:val="pt-BR"/>
            </w:rPr>
            <w:t>(KUSUMOTO, 2012)</w:t>
          </w:r>
          <w:r w:rsidRPr="00E30070">
            <w:rPr>
              <w:rFonts w:ascii="Arial" w:hAnsi="Arial" w:cs="Arial"/>
              <w:sz w:val="24"/>
              <w:szCs w:val="24"/>
              <w:lang w:val="pt-BR"/>
            </w:rPr>
            <w:fldChar w:fldCharType="end"/>
          </w:r>
        </w:sdtContent>
      </w:sdt>
      <w:r w:rsidRPr="00E30070">
        <w:rPr>
          <w:rFonts w:ascii="Arial" w:hAnsi="Arial" w:cs="Arial"/>
          <w:sz w:val="24"/>
          <w:szCs w:val="24"/>
          <w:lang w:val="pt-BR"/>
        </w:rPr>
        <w:t xml:space="preserve">. Ou seja, a julgar pelas estatísticas, o público jovem que ela procura atingir adquire muitos livros, transformando a literatura </w:t>
      </w:r>
      <w:proofErr w:type="spellStart"/>
      <w:r w:rsidRPr="00E30070">
        <w:rPr>
          <w:rFonts w:ascii="Arial" w:hAnsi="Arial" w:cs="Arial"/>
          <w:i/>
          <w:sz w:val="24"/>
          <w:szCs w:val="24"/>
          <w:lang w:val="pt-BR"/>
        </w:rPr>
        <w:t>gamer</w:t>
      </w:r>
      <w:proofErr w:type="spellEnd"/>
      <w:r w:rsidRPr="00E30070">
        <w:rPr>
          <w:rFonts w:ascii="Arial" w:hAnsi="Arial" w:cs="Arial"/>
          <w:sz w:val="24"/>
          <w:szCs w:val="24"/>
          <w:lang w:val="pt-BR"/>
        </w:rPr>
        <w:t xml:space="preserve"> em um nicho promissor.</w:t>
      </w:r>
    </w:p>
    <w:p w:rsidR="008843D0" w:rsidRPr="00571FBE" w:rsidRDefault="008843D0" w:rsidP="008843D0">
      <w:pPr>
        <w:pStyle w:val="PargrafodaLista"/>
        <w:spacing w:after="0" w:line="276" w:lineRule="auto"/>
        <w:ind w:left="0" w:right="510"/>
        <w:contextualSpacing w:val="0"/>
        <w:rPr>
          <w:rFonts w:ascii="Arial" w:hAnsi="Arial" w:cs="Arial"/>
          <w:b/>
          <w:sz w:val="30"/>
          <w:szCs w:val="30"/>
        </w:rPr>
      </w:pPr>
    </w:p>
    <w:p w:rsidR="008843D0" w:rsidRPr="007C30CF" w:rsidRDefault="008843D0" w:rsidP="008843D0">
      <w:pPr>
        <w:spacing w:after="0" w:line="240" w:lineRule="auto"/>
        <w:jc w:val="both"/>
        <w:rPr>
          <w:rFonts w:ascii="Arial" w:hAnsi="Arial" w:cs="Arial"/>
          <w:b/>
          <w:sz w:val="28"/>
          <w:szCs w:val="28"/>
        </w:rPr>
      </w:pPr>
      <w:r>
        <w:rPr>
          <w:rFonts w:ascii="Arial" w:hAnsi="Arial" w:cs="Arial"/>
          <w:b/>
          <w:sz w:val="28"/>
          <w:szCs w:val="28"/>
        </w:rPr>
        <w:t>4</w:t>
      </w:r>
      <w:r w:rsidRPr="007C30CF">
        <w:rPr>
          <w:rFonts w:ascii="Arial" w:hAnsi="Arial" w:cs="Arial"/>
          <w:b/>
          <w:sz w:val="28"/>
          <w:szCs w:val="28"/>
        </w:rPr>
        <w:t xml:space="preserve">. </w:t>
      </w:r>
      <w:r>
        <w:rPr>
          <w:rFonts w:ascii="Arial" w:hAnsi="Arial" w:cs="Arial"/>
          <w:b/>
          <w:sz w:val="28"/>
          <w:szCs w:val="28"/>
        </w:rPr>
        <w:t>Considerações finais</w:t>
      </w:r>
    </w:p>
    <w:p w:rsidR="008843D0" w:rsidRDefault="008843D0" w:rsidP="008843D0">
      <w:pPr>
        <w:spacing w:after="0" w:line="276" w:lineRule="auto"/>
        <w:ind w:firstLine="708"/>
        <w:jc w:val="both"/>
        <w:rPr>
          <w:rFonts w:ascii="Arial" w:hAnsi="Arial" w:cs="Arial"/>
          <w:sz w:val="24"/>
          <w:szCs w:val="24"/>
        </w:rPr>
      </w:pPr>
    </w:p>
    <w:p w:rsidR="008843D0" w:rsidRPr="00763300" w:rsidRDefault="008843D0" w:rsidP="008843D0">
      <w:pPr>
        <w:pStyle w:val="BodyNoIndent"/>
        <w:ind w:firstLine="708"/>
        <w:rPr>
          <w:bCs/>
        </w:rPr>
      </w:pPr>
      <w:r w:rsidRPr="00763300">
        <w:t xml:space="preserve">Como vimos, o trabalho partiu da observação do surgimento de um novo nicho de mercado no Brasil, que consequentemente está buscando um novo tipo de leitor, um consumidor engajado que transita por diferentes mídias (cf. </w:t>
      </w:r>
      <w:r w:rsidRPr="00763300">
        <w:rPr>
          <w:noProof/>
        </w:rPr>
        <w:t>JENKINS, 2009; GEE, 2004; LÉVY, 2003</w:t>
      </w:r>
      <w:r w:rsidRPr="00763300">
        <w:t xml:space="preserve">). </w:t>
      </w:r>
    </w:p>
    <w:p w:rsidR="008843D0" w:rsidRDefault="008843D0" w:rsidP="008843D0">
      <w:pPr>
        <w:pStyle w:val="PargrafodaLista"/>
        <w:spacing w:after="0" w:line="276" w:lineRule="auto"/>
        <w:ind w:left="0"/>
        <w:contextualSpacing w:val="0"/>
        <w:rPr>
          <w:rFonts w:ascii="Arial" w:hAnsi="Arial" w:cs="Arial"/>
          <w:b/>
          <w:sz w:val="24"/>
          <w:szCs w:val="24"/>
        </w:rPr>
      </w:pPr>
    </w:p>
    <w:p w:rsidR="00373B6F" w:rsidRDefault="00373B6F" w:rsidP="00373B6F">
      <w:pPr>
        <w:pStyle w:val="PargrafodaLista"/>
        <w:spacing w:after="0" w:line="276" w:lineRule="auto"/>
        <w:ind w:left="0"/>
        <w:contextualSpacing w:val="0"/>
        <w:jc w:val="center"/>
        <w:rPr>
          <w:rFonts w:ascii="Arial" w:hAnsi="Arial" w:cs="Arial"/>
          <w:b/>
          <w:sz w:val="24"/>
          <w:szCs w:val="24"/>
        </w:rPr>
      </w:pPr>
      <w:r>
        <w:rPr>
          <w:rFonts w:ascii="Arial" w:hAnsi="Arial" w:cs="Arial"/>
          <w:b/>
          <w:sz w:val="24"/>
          <w:szCs w:val="24"/>
        </w:rPr>
        <w:t>TÍTULO EM PORTUGUÊS</w:t>
      </w:r>
    </w:p>
    <w:p w:rsidR="00373B6F" w:rsidRDefault="00373B6F" w:rsidP="00373B6F">
      <w:pPr>
        <w:pStyle w:val="PargrafodaLista"/>
        <w:spacing w:after="0" w:line="276" w:lineRule="auto"/>
        <w:ind w:left="0"/>
        <w:contextualSpacing w:val="0"/>
        <w:jc w:val="center"/>
        <w:rPr>
          <w:rFonts w:ascii="Arial" w:hAnsi="Arial" w:cs="Arial"/>
          <w:b/>
          <w:sz w:val="24"/>
          <w:szCs w:val="24"/>
        </w:rPr>
      </w:pPr>
      <w:r>
        <w:rPr>
          <w:rFonts w:ascii="Arial" w:hAnsi="Arial" w:cs="Arial"/>
          <w:b/>
          <w:sz w:val="24"/>
          <w:szCs w:val="24"/>
        </w:rPr>
        <w:t>TÍTULO EM INGLÊS</w:t>
      </w:r>
    </w:p>
    <w:p w:rsidR="00373B6F" w:rsidRDefault="00373B6F" w:rsidP="008843D0">
      <w:pPr>
        <w:pStyle w:val="PargrafodaLista"/>
        <w:spacing w:after="0" w:line="276" w:lineRule="auto"/>
        <w:ind w:left="0"/>
        <w:contextualSpacing w:val="0"/>
        <w:rPr>
          <w:rFonts w:ascii="Arial" w:hAnsi="Arial" w:cs="Arial"/>
          <w:b/>
          <w:sz w:val="24"/>
          <w:szCs w:val="24"/>
        </w:rPr>
      </w:pPr>
    </w:p>
    <w:p w:rsidR="00373B6F" w:rsidRDefault="00373B6F" w:rsidP="008843D0">
      <w:pPr>
        <w:pStyle w:val="PargrafodaLista"/>
        <w:spacing w:after="0" w:line="276" w:lineRule="auto"/>
        <w:ind w:left="0"/>
        <w:contextualSpacing w:val="0"/>
        <w:rPr>
          <w:rFonts w:ascii="Arial" w:hAnsi="Arial" w:cs="Arial"/>
          <w:b/>
          <w:sz w:val="24"/>
          <w:szCs w:val="24"/>
        </w:rPr>
      </w:pPr>
      <w:r>
        <w:rPr>
          <w:rFonts w:ascii="Arial" w:hAnsi="Arial" w:cs="Arial"/>
          <w:b/>
          <w:sz w:val="24"/>
          <w:szCs w:val="24"/>
        </w:rPr>
        <w:t>Abstract</w:t>
      </w:r>
    </w:p>
    <w:p w:rsidR="008843D0" w:rsidRPr="009A71D1" w:rsidRDefault="008843D0" w:rsidP="008843D0">
      <w:pPr>
        <w:pStyle w:val="PargrafodaLista"/>
        <w:spacing w:after="0" w:line="276" w:lineRule="auto"/>
        <w:ind w:left="0"/>
        <w:contextualSpacing w:val="0"/>
        <w:rPr>
          <w:rFonts w:ascii="Arial" w:hAnsi="Arial" w:cs="Arial"/>
          <w:b/>
          <w:sz w:val="24"/>
          <w:szCs w:val="24"/>
        </w:rPr>
      </w:pPr>
    </w:p>
    <w:p w:rsidR="003D445C" w:rsidRDefault="003D445C" w:rsidP="00293123">
      <w:pPr>
        <w:spacing w:after="0" w:line="240" w:lineRule="auto"/>
        <w:jc w:val="both"/>
        <w:rPr>
          <w:rFonts w:ascii="Arial" w:hAnsi="Arial" w:cs="Arial"/>
          <w:b/>
          <w:sz w:val="28"/>
          <w:szCs w:val="28"/>
        </w:rPr>
      </w:pPr>
      <w:r>
        <w:rPr>
          <w:rFonts w:ascii="Arial" w:hAnsi="Arial" w:cs="Arial"/>
          <w:b/>
          <w:sz w:val="28"/>
          <w:szCs w:val="28"/>
        </w:rPr>
        <w:t>Citação</w:t>
      </w: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1. Citando e referenciando: a chamada pelo nome do autor, quando feita no final da citação, </w:t>
      </w:r>
      <w:r w:rsidR="00517991">
        <w:rPr>
          <w:rFonts w:ascii="Arial" w:hAnsi="Arial" w:cs="Arial"/>
          <w:sz w:val="24"/>
          <w:szCs w:val="24"/>
        </w:rPr>
        <w:t>deve ser</w:t>
      </w:r>
      <w:r w:rsidRPr="003D445C">
        <w:rPr>
          <w:rFonts w:ascii="Arial" w:hAnsi="Arial" w:cs="Arial"/>
          <w:sz w:val="24"/>
          <w:szCs w:val="24"/>
        </w:rPr>
        <w:t xml:space="preserve"> entre parênteses, contendo o sobrenome do autor em letra maiúscula, seguido pelo ano de publicação e página em que o texto se encontra.</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 1:</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“Não saber usar a internet em um futuro próximo será como não saber abrir um livro ou acender um fogão, não sabermos algo que nos permita viver a cidadania na sua completitude” (VAZ, 2008, p. 63).</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2. Referenciando e citando: a citação </w:t>
      </w:r>
      <w:r w:rsidR="00517991">
        <w:rPr>
          <w:rFonts w:ascii="Arial" w:hAnsi="Arial" w:cs="Arial"/>
          <w:sz w:val="24"/>
          <w:szCs w:val="24"/>
        </w:rPr>
        <w:t xml:space="preserve">é </w:t>
      </w:r>
      <w:r w:rsidRPr="003D445C">
        <w:rPr>
          <w:rFonts w:ascii="Arial" w:hAnsi="Arial" w:cs="Arial"/>
          <w:sz w:val="24"/>
          <w:szCs w:val="24"/>
        </w:rPr>
        <w:t xml:space="preserve">feita como sendo um parágrafo do texto. </w:t>
      </w:r>
      <w:r w:rsidR="00517991">
        <w:rPr>
          <w:rFonts w:ascii="Arial" w:hAnsi="Arial" w:cs="Arial"/>
          <w:sz w:val="24"/>
          <w:szCs w:val="24"/>
        </w:rPr>
        <w:t>O</w:t>
      </w:r>
      <w:r w:rsidRPr="003D445C">
        <w:rPr>
          <w:rFonts w:ascii="Arial" w:hAnsi="Arial" w:cs="Arial"/>
          <w:sz w:val="24"/>
          <w:szCs w:val="24"/>
        </w:rPr>
        <w:t xml:space="preserve"> sobrenome do autor deve ser digitado normalmente, com a primeira letra em maiúscula e as demais em minúsculo, seguido do ano e página em que o texto se encontra, sendo estas informações apesentadas entre parênteses.</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 2:</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Segundo Vaz (2008, p. 63) “não saber usar a internet em um futuro próximo será como não saber abrir um livro ou acender um fogão, não sabermos algo que nos permita viver a cidadania na sua completitude”.</w:t>
      </w:r>
    </w:p>
    <w:p w:rsidR="003D445C" w:rsidRPr="003D445C" w:rsidRDefault="003D445C" w:rsidP="00293123">
      <w:pPr>
        <w:spacing w:after="0" w:line="240" w:lineRule="auto"/>
        <w:jc w:val="both"/>
        <w:rPr>
          <w:rFonts w:ascii="Arial" w:hAnsi="Arial" w:cs="Arial"/>
          <w:sz w:val="24"/>
          <w:szCs w:val="24"/>
        </w:rPr>
      </w:pPr>
    </w:p>
    <w:p w:rsidR="003D445C" w:rsidRPr="003D445C" w:rsidRDefault="00517991" w:rsidP="00293123">
      <w:pPr>
        <w:spacing w:after="0" w:line="240" w:lineRule="auto"/>
        <w:jc w:val="both"/>
        <w:rPr>
          <w:rFonts w:ascii="Arial" w:hAnsi="Arial" w:cs="Arial"/>
          <w:sz w:val="24"/>
          <w:szCs w:val="24"/>
        </w:rPr>
      </w:pPr>
      <w:r>
        <w:rPr>
          <w:rFonts w:ascii="Arial" w:hAnsi="Arial" w:cs="Arial"/>
          <w:sz w:val="24"/>
          <w:szCs w:val="24"/>
        </w:rPr>
        <w:t>A</w:t>
      </w:r>
      <w:r w:rsidR="003D445C" w:rsidRPr="003D445C">
        <w:rPr>
          <w:rFonts w:ascii="Arial" w:hAnsi="Arial" w:cs="Arial"/>
          <w:sz w:val="24"/>
          <w:szCs w:val="24"/>
        </w:rPr>
        <w:t xml:space="preserve"> citação direta é a cópia exata de um texto. </w:t>
      </w:r>
      <w:r>
        <w:rPr>
          <w:rFonts w:ascii="Arial" w:hAnsi="Arial" w:cs="Arial"/>
          <w:sz w:val="24"/>
          <w:szCs w:val="24"/>
        </w:rPr>
        <w:t>Se</w:t>
      </w:r>
      <w:r w:rsidR="003D445C" w:rsidRPr="003D445C">
        <w:rPr>
          <w:rFonts w:ascii="Arial" w:hAnsi="Arial" w:cs="Arial"/>
          <w:sz w:val="24"/>
          <w:szCs w:val="24"/>
        </w:rPr>
        <w:t xml:space="preserve"> o documento original </w:t>
      </w:r>
      <w:r>
        <w:rPr>
          <w:rFonts w:ascii="Arial" w:hAnsi="Arial" w:cs="Arial"/>
          <w:sz w:val="24"/>
          <w:szCs w:val="24"/>
        </w:rPr>
        <w:t>tiver</w:t>
      </w:r>
      <w:r w:rsidR="003D445C" w:rsidRPr="003D445C">
        <w:rPr>
          <w:rFonts w:ascii="Arial" w:hAnsi="Arial" w:cs="Arial"/>
          <w:sz w:val="24"/>
          <w:szCs w:val="24"/>
        </w:rPr>
        <w:t xml:space="preserve"> algum tipo de grifo, como uma palavra em negrito, em itálico ou sublinhada, a sua citação deve </w:t>
      </w:r>
      <w:proofErr w:type="gramStart"/>
      <w:r w:rsidR="003D445C" w:rsidRPr="003D445C">
        <w:rPr>
          <w:rFonts w:ascii="Arial" w:hAnsi="Arial" w:cs="Arial"/>
          <w:sz w:val="24"/>
          <w:szCs w:val="24"/>
        </w:rPr>
        <w:t>ter</w:t>
      </w:r>
      <w:proofErr w:type="gramEnd"/>
      <w:r w:rsidR="003D445C" w:rsidRPr="003D445C">
        <w:rPr>
          <w:rFonts w:ascii="Arial" w:hAnsi="Arial" w:cs="Arial"/>
          <w:sz w:val="24"/>
          <w:szCs w:val="24"/>
        </w:rPr>
        <w:t xml:space="preserve"> </w:t>
      </w:r>
      <w:r>
        <w:rPr>
          <w:rFonts w:ascii="Arial" w:hAnsi="Arial" w:cs="Arial"/>
          <w:sz w:val="24"/>
          <w:szCs w:val="24"/>
        </w:rPr>
        <w:t>manter a</w:t>
      </w:r>
      <w:r w:rsidR="003D445C" w:rsidRPr="003D445C">
        <w:rPr>
          <w:rFonts w:ascii="Arial" w:hAnsi="Arial" w:cs="Arial"/>
          <w:sz w:val="24"/>
          <w:szCs w:val="24"/>
        </w:rPr>
        <w:t xml:space="preserve"> grafia, acrescentada </w:t>
      </w:r>
      <w:r>
        <w:rPr>
          <w:rFonts w:ascii="Arial" w:hAnsi="Arial" w:cs="Arial"/>
          <w:sz w:val="24"/>
          <w:szCs w:val="24"/>
        </w:rPr>
        <w:t>d</w:t>
      </w:r>
      <w:r w:rsidR="003D445C" w:rsidRPr="003D445C">
        <w:rPr>
          <w:rFonts w:ascii="Arial" w:hAnsi="Arial" w:cs="Arial"/>
          <w:sz w:val="24"/>
          <w:szCs w:val="24"/>
        </w:rPr>
        <w:t>a observação “grifo do autor”.</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 3:</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“Uma das referências mais conhecidas a respeito do conceito de padrão de projeto é o livro A </w:t>
      </w:r>
      <w:proofErr w:type="spellStart"/>
      <w:r w:rsidRPr="003D445C">
        <w:rPr>
          <w:rFonts w:ascii="Arial" w:hAnsi="Arial" w:cs="Arial"/>
          <w:sz w:val="24"/>
          <w:szCs w:val="24"/>
        </w:rPr>
        <w:t>Timeless</w:t>
      </w:r>
      <w:proofErr w:type="spellEnd"/>
      <w:r w:rsidRPr="003D445C">
        <w:rPr>
          <w:rFonts w:ascii="Arial" w:hAnsi="Arial" w:cs="Arial"/>
          <w:sz w:val="24"/>
          <w:szCs w:val="24"/>
        </w:rPr>
        <w:t xml:space="preserve"> Way </w:t>
      </w:r>
      <w:proofErr w:type="spellStart"/>
      <w:r w:rsidRPr="003D445C">
        <w:rPr>
          <w:rFonts w:ascii="Arial" w:hAnsi="Arial" w:cs="Arial"/>
          <w:sz w:val="24"/>
          <w:szCs w:val="24"/>
        </w:rPr>
        <w:t>of</w:t>
      </w:r>
      <w:proofErr w:type="spellEnd"/>
      <w:r w:rsidRPr="003D445C">
        <w:rPr>
          <w:rFonts w:ascii="Arial" w:hAnsi="Arial" w:cs="Arial"/>
          <w:sz w:val="24"/>
          <w:szCs w:val="24"/>
        </w:rPr>
        <w:t xml:space="preserve"> </w:t>
      </w:r>
      <w:proofErr w:type="spellStart"/>
      <w:r w:rsidRPr="003D445C">
        <w:rPr>
          <w:rFonts w:ascii="Arial" w:hAnsi="Arial" w:cs="Arial"/>
          <w:sz w:val="24"/>
          <w:szCs w:val="24"/>
        </w:rPr>
        <w:t>Building</w:t>
      </w:r>
      <w:proofErr w:type="spellEnd"/>
      <w:r w:rsidRPr="003D445C">
        <w:rPr>
          <w:rFonts w:ascii="Arial" w:hAnsi="Arial" w:cs="Arial"/>
          <w:sz w:val="24"/>
          <w:szCs w:val="24"/>
        </w:rPr>
        <w:t>, escrito em 1979 pelo arquiteto Christopher Alexander” (KOSCIANSKI; SOARES, 2007, p. 289, grifo do autor).</w:t>
      </w:r>
    </w:p>
    <w:p w:rsidR="003D445C" w:rsidRPr="003D445C" w:rsidRDefault="003D445C" w:rsidP="00293123">
      <w:pPr>
        <w:spacing w:after="0" w:line="240" w:lineRule="auto"/>
        <w:jc w:val="both"/>
        <w:rPr>
          <w:rFonts w:ascii="Arial" w:hAnsi="Arial" w:cs="Arial"/>
          <w:sz w:val="24"/>
          <w:szCs w:val="24"/>
        </w:rPr>
      </w:pPr>
    </w:p>
    <w:p w:rsidR="003D445C" w:rsidRPr="003D445C" w:rsidRDefault="00517991" w:rsidP="00293123">
      <w:pPr>
        <w:spacing w:after="0" w:line="240" w:lineRule="auto"/>
        <w:jc w:val="both"/>
        <w:rPr>
          <w:rFonts w:ascii="Arial" w:hAnsi="Arial" w:cs="Arial"/>
          <w:sz w:val="24"/>
          <w:szCs w:val="24"/>
        </w:rPr>
      </w:pPr>
      <w:r>
        <w:rPr>
          <w:rFonts w:ascii="Arial" w:hAnsi="Arial" w:cs="Arial"/>
          <w:sz w:val="24"/>
          <w:szCs w:val="24"/>
        </w:rPr>
        <w:t xml:space="preserve">Se for feito </w:t>
      </w:r>
      <w:r w:rsidR="003D445C" w:rsidRPr="003D445C">
        <w:rPr>
          <w:rFonts w:ascii="Arial" w:hAnsi="Arial" w:cs="Arial"/>
          <w:sz w:val="24"/>
          <w:szCs w:val="24"/>
        </w:rPr>
        <w:t>algum grifo na citação, para enfatizar uma palavra ou frase</w:t>
      </w:r>
      <w:r>
        <w:rPr>
          <w:rFonts w:ascii="Arial" w:hAnsi="Arial" w:cs="Arial"/>
          <w:sz w:val="24"/>
          <w:szCs w:val="24"/>
        </w:rPr>
        <w:t>,</w:t>
      </w:r>
      <w:r w:rsidR="003D445C" w:rsidRPr="003D445C">
        <w:rPr>
          <w:rFonts w:ascii="Arial" w:hAnsi="Arial" w:cs="Arial"/>
          <w:sz w:val="24"/>
          <w:szCs w:val="24"/>
        </w:rPr>
        <w:t xml:space="preserve"> deve-se acrescentar a expressão “grifo nosso”, indicando que o presente autor (você) fez a alteração.</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 4:</w:t>
      </w:r>
    </w:p>
    <w:p w:rsidR="003D445C" w:rsidRPr="003D445C" w:rsidRDefault="003D445C" w:rsidP="00293123">
      <w:pPr>
        <w:spacing w:after="0" w:line="240" w:lineRule="auto"/>
        <w:jc w:val="both"/>
        <w:rPr>
          <w:rFonts w:ascii="Arial" w:hAnsi="Arial" w:cs="Arial"/>
          <w:sz w:val="24"/>
          <w:szCs w:val="24"/>
        </w:rPr>
      </w:pPr>
    </w:p>
    <w:p w:rsid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“O termo defeito no PSP refere-se a tudo que esteja </w:t>
      </w:r>
      <w:r w:rsidRPr="00517991">
        <w:rPr>
          <w:rFonts w:ascii="Arial" w:hAnsi="Arial" w:cs="Arial"/>
          <w:b/>
          <w:sz w:val="24"/>
          <w:szCs w:val="24"/>
        </w:rPr>
        <w:t>errado</w:t>
      </w:r>
      <w:r w:rsidRPr="003D445C">
        <w:rPr>
          <w:rFonts w:ascii="Arial" w:hAnsi="Arial" w:cs="Arial"/>
          <w:sz w:val="24"/>
          <w:szCs w:val="24"/>
        </w:rPr>
        <w:t xml:space="preserve"> em um software, como erros na arquitetura, na representação de diagramas, problemas em algoritmos etc.” (KOSCIANSKI; SOARES, 2007, p. 123, grifo nosso).</w:t>
      </w:r>
    </w:p>
    <w:p w:rsidR="00517991" w:rsidRPr="003D445C" w:rsidRDefault="00517991"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Citação direta com mais de três linhas</w:t>
      </w:r>
    </w:p>
    <w:p w:rsidR="003D445C" w:rsidRPr="003D445C" w:rsidRDefault="003D445C" w:rsidP="00293123">
      <w:pPr>
        <w:spacing w:after="0" w:line="240" w:lineRule="auto"/>
        <w:jc w:val="both"/>
        <w:rPr>
          <w:rFonts w:ascii="Arial" w:hAnsi="Arial" w:cs="Arial"/>
          <w:sz w:val="24"/>
          <w:szCs w:val="24"/>
        </w:rPr>
      </w:pPr>
    </w:p>
    <w:p w:rsidR="003D445C" w:rsidRDefault="00281767" w:rsidP="00293123">
      <w:pPr>
        <w:spacing w:after="0" w:line="240" w:lineRule="auto"/>
        <w:jc w:val="both"/>
        <w:rPr>
          <w:rFonts w:ascii="Arial" w:hAnsi="Arial" w:cs="Arial"/>
          <w:sz w:val="24"/>
          <w:szCs w:val="24"/>
        </w:rPr>
      </w:pPr>
      <w:r>
        <w:rPr>
          <w:rFonts w:ascii="Arial" w:hAnsi="Arial" w:cs="Arial"/>
          <w:sz w:val="24"/>
          <w:szCs w:val="24"/>
        </w:rPr>
        <w:t>Na</w:t>
      </w:r>
      <w:r w:rsidR="003D445C" w:rsidRPr="003D445C">
        <w:rPr>
          <w:rFonts w:ascii="Arial" w:hAnsi="Arial" w:cs="Arial"/>
          <w:sz w:val="24"/>
          <w:szCs w:val="24"/>
        </w:rPr>
        <w:t xml:space="preserve">s citações com mais de três linhas é necessário reduzir o tamanho da fonte, podendo ser para 10 ou 11 e também é preciso aplicar um recuo de 4cm em relação à margem esquerda </w:t>
      </w:r>
      <w:r w:rsidR="003D445C">
        <w:rPr>
          <w:rFonts w:ascii="Arial" w:hAnsi="Arial" w:cs="Arial"/>
          <w:sz w:val="24"/>
          <w:szCs w:val="24"/>
        </w:rPr>
        <w:t xml:space="preserve">e </w:t>
      </w:r>
      <w:r w:rsidR="003D445C" w:rsidRPr="003D445C">
        <w:rPr>
          <w:rFonts w:ascii="Arial" w:hAnsi="Arial" w:cs="Arial"/>
          <w:sz w:val="24"/>
          <w:szCs w:val="24"/>
        </w:rPr>
        <w:t xml:space="preserve">não </w:t>
      </w:r>
      <w:r w:rsidR="003D445C">
        <w:rPr>
          <w:rFonts w:ascii="Arial" w:hAnsi="Arial" w:cs="Arial"/>
          <w:sz w:val="24"/>
          <w:szCs w:val="24"/>
        </w:rPr>
        <w:t>tem aspas.</w:t>
      </w:r>
    </w:p>
    <w:p w:rsidR="00281767" w:rsidRDefault="00281767"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Frase muito grande para citação</w:t>
      </w:r>
    </w:p>
    <w:p w:rsidR="003D445C" w:rsidRPr="003D445C" w:rsidRDefault="003D445C" w:rsidP="00293123">
      <w:pPr>
        <w:spacing w:after="0" w:line="240" w:lineRule="auto"/>
        <w:jc w:val="both"/>
        <w:rPr>
          <w:rFonts w:ascii="Arial" w:hAnsi="Arial" w:cs="Arial"/>
          <w:sz w:val="24"/>
          <w:szCs w:val="24"/>
        </w:rPr>
      </w:pPr>
    </w:p>
    <w:p w:rsidR="003D445C" w:rsidRPr="003D445C" w:rsidRDefault="00D64A91" w:rsidP="00293123">
      <w:pPr>
        <w:spacing w:after="0" w:line="240" w:lineRule="auto"/>
        <w:jc w:val="both"/>
        <w:rPr>
          <w:rFonts w:ascii="Arial" w:hAnsi="Arial" w:cs="Arial"/>
          <w:sz w:val="24"/>
          <w:szCs w:val="24"/>
        </w:rPr>
      </w:pPr>
      <w:r>
        <w:rPr>
          <w:rFonts w:ascii="Arial" w:hAnsi="Arial" w:cs="Arial"/>
          <w:sz w:val="24"/>
          <w:szCs w:val="24"/>
        </w:rPr>
        <w:t>Quando existirem parágrafos muito grandes e</w:t>
      </w:r>
      <w:r w:rsidR="003D445C" w:rsidRPr="003D445C">
        <w:rPr>
          <w:rFonts w:ascii="Arial" w:hAnsi="Arial" w:cs="Arial"/>
          <w:sz w:val="24"/>
          <w:szCs w:val="24"/>
        </w:rPr>
        <w:t xml:space="preserve"> apenas a primeira e a última linha interessam a você </w:t>
      </w:r>
      <w:proofErr w:type="spellStart"/>
      <w:r w:rsidR="003D445C" w:rsidRPr="003D445C">
        <w:rPr>
          <w:rFonts w:ascii="Arial" w:hAnsi="Arial" w:cs="Arial"/>
          <w:sz w:val="24"/>
          <w:szCs w:val="24"/>
        </w:rPr>
        <w:t>usa</w:t>
      </w:r>
      <w:r>
        <w:rPr>
          <w:rFonts w:ascii="Arial" w:hAnsi="Arial" w:cs="Arial"/>
          <w:sz w:val="24"/>
          <w:szCs w:val="24"/>
        </w:rPr>
        <w:t>-se</w:t>
      </w:r>
      <w:proofErr w:type="spellEnd"/>
      <w:r w:rsidR="003D445C" w:rsidRPr="003D445C">
        <w:rPr>
          <w:rFonts w:ascii="Arial" w:hAnsi="Arial" w:cs="Arial"/>
          <w:sz w:val="24"/>
          <w:szCs w:val="24"/>
        </w:rPr>
        <w:t xml:space="preserve"> uma supressão, que é a inclusão de um sinal de colchetes </w:t>
      </w:r>
      <w:r w:rsidR="003D445C" w:rsidRPr="003D445C">
        <w:rPr>
          <w:rFonts w:ascii="Arial" w:hAnsi="Arial" w:cs="Arial"/>
          <w:sz w:val="24"/>
          <w:szCs w:val="24"/>
        </w:rPr>
        <w:lastRenderedPageBreak/>
        <w:t>com reticências, exatamente como esse [...], indicando que um trecho do texto não foi usado, veja um exemplo:</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“As propostas de melhorias de processo e tecnologia são coletadas e analisadas [...] com base nos resultados de projetos-piloto” (KOSCIANSKI; SOARES, 2007, p. 153).</w:t>
      </w: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Citação indireta</w:t>
      </w:r>
    </w:p>
    <w:p w:rsidR="003D445C" w:rsidRPr="003D445C" w:rsidRDefault="003D445C" w:rsidP="00293123">
      <w:pPr>
        <w:spacing w:after="0" w:line="240" w:lineRule="auto"/>
        <w:jc w:val="both"/>
        <w:rPr>
          <w:rFonts w:ascii="Arial" w:hAnsi="Arial" w:cs="Arial"/>
          <w:sz w:val="24"/>
          <w:szCs w:val="24"/>
        </w:rPr>
      </w:pPr>
    </w:p>
    <w:p w:rsidR="00D64A91" w:rsidRDefault="00D64A91" w:rsidP="00293123">
      <w:pPr>
        <w:spacing w:after="0" w:line="240" w:lineRule="auto"/>
        <w:jc w:val="both"/>
        <w:rPr>
          <w:rFonts w:ascii="Arial" w:hAnsi="Arial" w:cs="Arial"/>
          <w:sz w:val="24"/>
          <w:szCs w:val="24"/>
        </w:rPr>
      </w:pPr>
      <w:r>
        <w:rPr>
          <w:rFonts w:ascii="Arial" w:hAnsi="Arial" w:cs="Arial"/>
          <w:sz w:val="24"/>
          <w:szCs w:val="24"/>
        </w:rPr>
        <w:t>Citação indireta</w:t>
      </w:r>
    </w:p>
    <w:p w:rsidR="00D64A91" w:rsidRDefault="00D64A91"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Depois de ler um artigo, você chegou a uma conclusão semelhante </w:t>
      </w:r>
      <w:proofErr w:type="gramStart"/>
      <w:r w:rsidRPr="003D445C">
        <w:rPr>
          <w:rFonts w:ascii="Arial" w:hAnsi="Arial" w:cs="Arial"/>
          <w:sz w:val="24"/>
          <w:szCs w:val="24"/>
        </w:rPr>
        <w:t>a</w:t>
      </w:r>
      <w:proofErr w:type="gramEnd"/>
      <w:r w:rsidRPr="003D445C">
        <w:rPr>
          <w:rFonts w:ascii="Arial" w:hAnsi="Arial" w:cs="Arial"/>
          <w:sz w:val="24"/>
          <w:szCs w:val="24"/>
        </w:rPr>
        <w:t xml:space="preserve"> do autor consultado. Mas por algum motivo pessoal, você não tem interesse em usar as mesmas palavras e exatamente a mesma estrutura que encontrou no artigo em questão. Nesse caso, você fará uma citação indireta, já que o seu texto teve como base uma obra consultada.</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Seguindo o mesmo formato de apresentação da citação direta, a indireta também deve conter o autor da frase citada, bem como o ano da publicação do artigo/livro. Apresentar a página em que o conteúdo se encontra é opcional.</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Exemplos:</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Lancaster (1993, p. 6) aponta como um aspecto importante na recuperação das informações é a extensão dos conteúdos a serem indexados.</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Um aspecto importante na recuperação das informações é a extensão dos conteúdos a serem indexados (LANCASTER, 1993).</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As citações indiretas podem ter mais de um autor, até pelo fato de que você pode ter consultado várias obras até chegar a sua conclusão, veja:</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Tanto Weaver (2002, p.18) como </w:t>
      </w:r>
      <w:proofErr w:type="spellStart"/>
      <w:r w:rsidRPr="003D445C">
        <w:rPr>
          <w:rFonts w:ascii="Arial" w:hAnsi="Arial" w:cs="Arial"/>
          <w:sz w:val="24"/>
          <w:szCs w:val="24"/>
        </w:rPr>
        <w:t>Semonche</w:t>
      </w:r>
      <w:proofErr w:type="spellEnd"/>
      <w:r w:rsidRPr="003D445C">
        <w:rPr>
          <w:rFonts w:ascii="Arial" w:hAnsi="Arial" w:cs="Arial"/>
          <w:sz w:val="24"/>
          <w:szCs w:val="24"/>
        </w:rPr>
        <w:t xml:space="preserve"> (1993, p. 21) apontam questionamentos que devem preceder o planejamento da indexação de artigos de jornais, como: Qual a finalidade do artigo? Quem é o público-alvo que terá acesso ao artigo? Que tipo de informação o usuário procura?</w:t>
      </w: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Citação de Citação</w:t>
      </w:r>
    </w:p>
    <w:p w:rsidR="003D445C" w:rsidRPr="003D445C" w:rsidRDefault="003D445C" w:rsidP="00293123">
      <w:pPr>
        <w:spacing w:after="0" w:line="240" w:lineRule="auto"/>
        <w:jc w:val="both"/>
        <w:rPr>
          <w:rFonts w:ascii="Arial" w:hAnsi="Arial" w:cs="Arial"/>
          <w:sz w:val="24"/>
          <w:szCs w:val="24"/>
        </w:rPr>
      </w:pPr>
    </w:p>
    <w:p w:rsidR="00D64A91" w:rsidRDefault="00D64A91" w:rsidP="00293123">
      <w:pPr>
        <w:spacing w:after="0" w:line="240" w:lineRule="auto"/>
        <w:jc w:val="both"/>
        <w:rPr>
          <w:rFonts w:ascii="Arial" w:hAnsi="Arial" w:cs="Arial"/>
          <w:sz w:val="24"/>
          <w:szCs w:val="24"/>
        </w:rPr>
      </w:pPr>
      <w:r>
        <w:rPr>
          <w:rFonts w:ascii="Arial" w:hAnsi="Arial" w:cs="Arial"/>
          <w:sz w:val="24"/>
          <w:szCs w:val="24"/>
        </w:rPr>
        <w:t xml:space="preserve">Citação da citação - </w:t>
      </w:r>
      <w:r w:rsidRPr="00D64A91">
        <w:rPr>
          <w:rFonts w:ascii="Arial" w:hAnsi="Arial" w:cs="Arial"/>
          <w:i/>
          <w:sz w:val="24"/>
          <w:szCs w:val="24"/>
        </w:rPr>
        <w:t>apud</w:t>
      </w:r>
    </w:p>
    <w:p w:rsidR="00D64A91" w:rsidRDefault="00D64A91"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Livros antigos e considerados clássicos em um assunto são importantes serem citados. Mas nem sempre eles estão disponíveis. Imagine um livro do ano de 1970, que foi publicado apenas nos Estados Unidos ou outro livro que, por algum motivo, você não tenha conseguido encontrar em li</w:t>
      </w:r>
      <w:r w:rsidR="00D64A91">
        <w:rPr>
          <w:rFonts w:ascii="Arial" w:hAnsi="Arial" w:cs="Arial"/>
          <w:sz w:val="24"/>
          <w:szCs w:val="24"/>
        </w:rPr>
        <w:t>vrarias, sebos e bibliotecas</w:t>
      </w:r>
      <w:proofErr w:type="gramStart"/>
      <w:r w:rsidR="00D64A91">
        <w:rPr>
          <w:rFonts w:ascii="Arial" w:hAnsi="Arial" w:cs="Arial"/>
          <w:sz w:val="24"/>
          <w:szCs w:val="24"/>
        </w:rPr>
        <w:t xml:space="preserve">... </w:t>
      </w:r>
      <w:r w:rsidRPr="003D445C">
        <w:rPr>
          <w:rFonts w:ascii="Arial" w:hAnsi="Arial" w:cs="Arial"/>
          <w:sz w:val="24"/>
          <w:szCs w:val="24"/>
        </w:rPr>
        <w:t>Você</w:t>
      </w:r>
      <w:proofErr w:type="gramEnd"/>
      <w:r w:rsidRPr="003D445C">
        <w:rPr>
          <w:rFonts w:ascii="Arial" w:hAnsi="Arial" w:cs="Arial"/>
          <w:sz w:val="24"/>
          <w:szCs w:val="24"/>
        </w:rPr>
        <w:t xml:space="preserve"> não teve acesso ao documento em seu formato original, mas, durante suas pesquisas, encontrou um autor que teve a sorte de ter em mãos o documento, e este fizera uma citação extremamente importante para o seu trabalho.</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Para isso, existe a citação de citação</w:t>
      </w:r>
      <w:r w:rsidR="00D64A91">
        <w:rPr>
          <w:rFonts w:ascii="Arial" w:hAnsi="Arial" w:cs="Arial"/>
          <w:sz w:val="24"/>
          <w:szCs w:val="24"/>
        </w:rPr>
        <w:t xml:space="preserve">, ou </w:t>
      </w:r>
      <w:r w:rsidR="00D64A91" w:rsidRPr="00D64A91">
        <w:rPr>
          <w:rFonts w:ascii="Arial" w:hAnsi="Arial" w:cs="Arial"/>
          <w:i/>
          <w:sz w:val="24"/>
          <w:szCs w:val="24"/>
        </w:rPr>
        <w:t>apud</w:t>
      </w:r>
      <w:r w:rsidRPr="003D445C">
        <w:rPr>
          <w:rFonts w:ascii="Arial" w:hAnsi="Arial" w:cs="Arial"/>
          <w:sz w:val="24"/>
          <w:szCs w:val="24"/>
        </w:rPr>
        <w:t>. Como o próprio termo leva a entender, você fará uma citação de um conteúdo que foi citado na obra que você está consultando. Esse tipo de citação é recome</w:t>
      </w:r>
      <w:r w:rsidR="00D64A91">
        <w:rPr>
          <w:rFonts w:ascii="Arial" w:hAnsi="Arial" w:cs="Arial"/>
          <w:sz w:val="24"/>
          <w:szCs w:val="24"/>
        </w:rPr>
        <w:t xml:space="preserve">ndado em último caso, já que o </w:t>
      </w:r>
      <w:r w:rsidRPr="003D445C">
        <w:rPr>
          <w:rFonts w:ascii="Arial" w:hAnsi="Arial" w:cs="Arial"/>
          <w:sz w:val="24"/>
          <w:szCs w:val="24"/>
        </w:rPr>
        <w:t xml:space="preserve">correto é </w:t>
      </w:r>
      <w:r w:rsidRPr="003D445C">
        <w:rPr>
          <w:rFonts w:ascii="Arial" w:hAnsi="Arial" w:cs="Arial"/>
          <w:sz w:val="24"/>
          <w:szCs w:val="24"/>
        </w:rPr>
        <w:lastRenderedPageBreak/>
        <w:t>tentar localizar a fonte original. Veja dois exemplos, tanto de citação direta quanto indireta.</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 de citação de citação (seguindo o modelo direto):</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Segundo Van </w:t>
      </w:r>
      <w:proofErr w:type="spellStart"/>
      <w:r w:rsidRPr="003D445C">
        <w:rPr>
          <w:rFonts w:ascii="Arial" w:hAnsi="Arial" w:cs="Arial"/>
          <w:sz w:val="24"/>
          <w:szCs w:val="24"/>
        </w:rPr>
        <w:t>Dijk</w:t>
      </w:r>
      <w:proofErr w:type="spellEnd"/>
      <w:r w:rsidRPr="003D445C">
        <w:rPr>
          <w:rFonts w:ascii="Arial" w:hAnsi="Arial" w:cs="Arial"/>
          <w:sz w:val="24"/>
          <w:szCs w:val="24"/>
        </w:rPr>
        <w:t xml:space="preserve"> (1983), citado</w:t>
      </w:r>
      <w:r w:rsidR="00253CAA">
        <w:rPr>
          <w:rFonts w:ascii="Arial" w:hAnsi="Arial" w:cs="Arial"/>
          <w:sz w:val="24"/>
          <w:szCs w:val="24"/>
        </w:rPr>
        <w:t xml:space="preserve"> (ou </w:t>
      </w:r>
      <w:r w:rsidR="00253CAA" w:rsidRPr="00253CAA">
        <w:rPr>
          <w:rFonts w:ascii="Arial" w:hAnsi="Arial" w:cs="Arial"/>
          <w:i/>
          <w:sz w:val="24"/>
          <w:szCs w:val="24"/>
        </w:rPr>
        <w:t>apud</w:t>
      </w:r>
      <w:r w:rsidR="00253CAA">
        <w:rPr>
          <w:rFonts w:ascii="Arial" w:hAnsi="Arial" w:cs="Arial"/>
          <w:sz w:val="24"/>
          <w:szCs w:val="24"/>
        </w:rPr>
        <w:t>)</w:t>
      </w:r>
      <w:r w:rsidRPr="003D445C">
        <w:rPr>
          <w:rFonts w:ascii="Arial" w:hAnsi="Arial" w:cs="Arial"/>
          <w:sz w:val="24"/>
          <w:szCs w:val="24"/>
        </w:rPr>
        <w:t xml:space="preserve"> por Fagundes (2001, p. 53), “no texto jornalístico é convencional apresentar-se um resumo do acontecimento abordado. Esse resumo pode ser expresso por letras grandes separadas do resto do texto ou na introdução no ‘lead’”.</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Exemplo de citação de citação (seguindo o modelo indireto):</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 xml:space="preserve">Segundo Fujita (1999) </w:t>
      </w:r>
      <w:r w:rsidR="00253CAA" w:rsidRPr="00253CAA">
        <w:rPr>
          <w:rFonts w:ascii="Arial" w:hAnsi="Arial" w:cs="Arial"/>
          <w:i/>
          <w:sz w:val="24"/>
          <w:szCs w:val="24"/>
        </w:rPr>
        <w:t>apud</w:t>
      </w:r>
      <w:r w:rsidR="00253CAA">
        <w:rPr>
          <w:rFonts w:ascii="Arial" w:hAnsi="Arial" w:cs="Arial"/>
          <w:sz w:val="24"/>
          <w:szCs w:val="24"/>
        </w:rPr>
        <w:t xml:space="preserve"> </w:t>
      </w:r>
      <w:r w:rsidRPr="003D445C">
        <w:rPr>
          <w:rFonts w:ascii="Arial" w:hAnsi="Arial" w:cs="Arial"/>
          <w:sz w:val="24"/>
          <w:szCs w:val="24"/>
        </w:rPr>
        <w:t>Fagundes (2001, p. 65) a indexação engloba três fases: 1) análise por meio da leitura do documento, em que serão selecionados os conceitos; 2) síntese, com a elaboração de resumos e 3) a identificação e seleção de termos com auxílio de uma linguagem documentária.</w:t>
      </w:r>
    </w:p>
    <w:p w:rsid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b/>
          <w:sz w:val="28"/>
          <w:szCs w:val="28"/>
        </w:rPr>
      </w:pPr>
      <w:r w:rsidRPr="003D445C">
        <w:rPr>
          <w:rFonts w:ascii="Arial" w:hAnsi="Arial" w:cs="Arial"/>
          <w:b/>
          <w:sz w:val="28"/>
          <w:szCs w:val="28"/>
        </w:rPr>
        <w:t>Notas de rodapé</w:t>
      </w:r>
      <w:bookmarkStart w:id="0" w:name="_GoBack"/>
      <w:bookmarkEnd w:id="0"/>
    </w:p>
    <w:p w:rsidR="003D445C" w:rsidRPr="003D445C" w:rsidRDefault="003D445C" w:rsidP="00293123">
      <w:pPr>
        <w:spacing w:after="0" w:line="240" w:lineRule="auto"/>
        <w:jc w:val="both"/>
        <w:rPr>
          <w:rFonts w:ascii="Arial" w:hAnsi="Arial" w:cs="Arial"/>
          <w:sz w:val="24"/>
          <w:szCs w:val="24"/>
        </w:rPr>
      </w:pPr>
    </w:p>
    <w:p w:rsid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As notas de rodapé são caracterizadas por números</w:t>
      </w:r>
      <w:r w:rsidR="00293123">
        <w:rPr>
          <w:rFonts w:ascii="Arial" w:hAnsi="Arial" w:cs="Arial"/>
          <w:sz w:val="24"/>
          <w:szCs w:val="24"/>
        </w:rPr>
        <w:t>,</w:t>
      </w:r>
      <w:r w:rsidRPr="003D445C">
        <w:rPr>
          <w:rFonts w:ascii="Arial" w:hAnsi="Arial" w:cs="Arial"/>
          <w:sz w:val="24"/>
          <w:szCs w:val="24"/>
        </w:rPr>
        <w:t xml:space="preserve"> ou letras</w:t>
      </w:r>
      <w:r w:rsidR="00293123">
        <w:rPr>
          <w:rFonts w:ascii="Arial" w:hAnsi="Arial" w:cs="Arial"/>
          <w:sz w:val="24"/>
          <w:szCs w:val="24"/>
        </w:rPr>
        <w:t>,</w:t>
      </w:r>
      <w:r w:rsidRPr="003D445C">
        <w:rPr>
          <w:rFonts w:ascii="Arial" w:hAnsi="Arial" w:cs="Arial"/>
          <w:sz w:val="24"/>
          <w:szCs w:val="24"/>
        </w:rPr>
        <w:t xml:space="preserve"> apresentado</w:t>
      </w:r>
      <w:r w:rsidR="00293123">
        <w:rPr>
          <w:rFonts w:ascii="Arial" w:hAnsi="Arial" w:cs="Arial"/>
          <w:sz w:val="24"/>
          <w:szCs w:val="24"/>
        </w:rPr>
        <w:t>s</w:t>
      </w:r>
      <w:r w:rsidRPr="003D445C">
        <w:rPr>
          <w:rFonts w:ascii="Arial" w:hAnsi="Arial" w:cs="Arial"/>
          <w:sz w:val="24"/>
          <w:szCs w:val="24"/>
        </w:rPr>
        <w:t xml:space="preserve"> no final da citação, que aparecem em seq</w:t>
      </w:r>
      <w:r w:rsidR="00293123">
        <w:rPr>
          <w:rFonts w:ascii="Arial" w:hAnsi="Arial" w:cs="Arial"/>
          <w:sz w:val="24"/>
          <w:szCs w:val="24"/>
        </w:rPr>
        <w:t>uê</w:t>
      </w:r>
      <w:r w:rsidRPr="003D445C">
        <w:rPr>
          <w:rFonts w:ascii="Arial" w:hAnsi="Arial" w:cs="Arial"/>
          <w:sz w:val="24"/>
          <w:szCs w:val="24"/>
        </w:rPr>
        <w:t>ncia, no corpo do trabalho. No rodapé, você pode referenciar:</w:t>
      </w:r>
    </w:p>
    <w:p w:rsidR="00293123" w:rsidRPr="003D445C" w:rsidRDefault="00293123"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Um trabalho que ainda esteja em fase de elaboração, sendo que em seu texto, deve constar a expressão entre parênteses (em fase de elaboração).</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Informações verbais obtidas durante uma conversa, dados coletados em uma palestra etc., sendo que em seu texto, deve constar a expressão entre parênteses (informação verbal). Qualquer tipo de menção que julgue necessário, seguindo as normas de referências ou vocabulário livre.</w:t>
      </w:r>
    </w:p>
    <w:p w:rsidR="003D445C" w:rsidRPr="003D445C" w:rsidRDefault="003D445C" w:rsidP="00293123">
      <w:pPr>
        <w:spacing w:after="0" w:line="240" w:lineRule="auto"/>
        <w:jc w:val="both"/>
        <w:rPr>
          <w:rFonts w:ascii="Arial" w:hAnsi="Arial" w:cs="Arial"/>
          <w:sz w:val="24"/>
          <w:szCs w:val="24"/>
        </w:rPr>
      </w:pPr>
    </w:p>
    <w:p w:rsidR="003D445C" w:rsidRPr="003D445C" w:rsidRDefault="003D445C" w:rsidP="00293123">
      <w:pPr>
        <w:spacing w:after="0" w:line="240" w:lineRule="auto"/>
        <w:jc w:val="both"/>
        <w:rPr>
          <w:rFonts w:ascii="Arial" w:hAnsi="Arial" w:cs="Arial"/>
          <w:sz w:val="24"/>
          <w:szCs w:val="24"/>
        </w:rPr>
      </w:pPr>
      <w:r w:rsidRPr="003D445C">
        <w:rPr>
          <w:rFonts w:ascii="Arial" w:hAnsi="Arial" w:cs="Arial"/>
          <w:sz w:val="24"/>
          <w:szCs w:val="24"/>
        </w:rPr>
        <w:t>Detalhes, muitos detalhes estão presentes nas normas de citação. Lendo pela primeira vez, tudo isso pode parecer muito confuso e difícil, mas com o passar do tempo a formatação acaba sendo tão intuitiva e direta, que você, com certeza, não precisará consultar as explicações acima. Os processos, tanto para direta, indireta ou citação de citação acabam sendo parecidos, fato que permite memorizar melhor o processo.</w:t>
      </w:r>
    </w:p>
    <w:p w:rsidR="003D445C" w:rsidRDefault="003D445C" w:rsidP="00293123">
      <w:pPr>
        <w:spacing w:after="0" w:line="240" w:lineRule="auto"/>
        <w:jc w:val="both"/>
        <w:rPr>
          <w:rFonts w:ascii="Arial" w:hAnsi="Arial" w:cs="Arial"/>
          <w:b/>
          <w:sz w:val="28"/>
          <w:szCs w:val="28"/>
        </w:rPr>
      </w:pPr>
    </w:p>
    <w:p w:rsidR="003D445C" w:rsidRDefault="003D445C" w:rsidP="00293123">
      <w:pPr>
        <w:spacing w:after="0" w:line="240" w:lineRule="auto"/>
        <w:jc w:val="both"/>
        <w:rPr>
          <w:rFonts w:ascii="Arial" w:hAnsi="Arial" w:cs="Arial"/>
          <w:b/>
          <w:sz w:val="28"/>
          <w:szCs w:val="28"/>
        </w:rPr>
      </w:pPr>
    </w:p>
    <w:p w:rsidR="008843D0" w:rsidRDefault="008843D0" w:rsidP="008843D0">
      <w:pPr>
        <w:spacing w:after="0" w:line="240" w:lineRule="auto"/>
        <w:rPr>
          <w:rFonts w:ascii="Arial" w:hAnsi="Arial" w:cs="Arial"/>
          <w:b/>
          <w:sz w:val="28"/>
          <w:szCs w:val="28"/>
        </w:rPr>
      </w:pPr>
      <w:r>
        <w:rPr>
          <w:rFonts w:ascii="Arial" w:hAnsi="Arial" w:cs="Arial"/>
          <w:b/>
          <w:sz w:val="28"/>
          <w:szCs w:val="28"/>
        </w:rPr>
        <w:t>Referências</w:t>
      </w:r>
    </w:p>
    <w:p w:rsidR="008843D0" w:rsidRPr="007C30CF" w:rsidRDefault="008843D0" w:rsidP="008843D0">
      <w:pPr>
        <w:spacing w:after="0" w:line="240" w:lineRule="auto"/>
        <w:rPr>
          <w:rFonts w:ascii="Arial" w:hAnsi="Arial" w:cs="Arial"/>
          <w:b/>
          <w:sz w:val="28"/>
          <w:szCs w:val="28"/>
        </w:rPr>
      </w:pPr>
    </w:p>
    <w:p w:rsidR="008843D0" w:rsidRPr="00ED29FD" w:rsidRDefault="008843D0" w:rsidP="008843D0">
      <w:pPr>
        <w:spacing w:after="0" w:line="240" w:lineRule="auto"/>
        <w:jc w:val="both"/>
        <w:rPr>
          <w:rFonts w:ascii="Arial" w:hAnsi="Arial" w:cs="Arial"/>
          <w:color w:val="00B050"/>
          <w:sz w:val="24"/>
          <w:szCs w:val="24"/>
        </w:rPr>
      </w:pPr>
      <w:r w:rsidRPr="00ED29FD">
        <w:rPr>
          <w:rFonts w:ascii="Arial" w:hAnsi="Arial" w:cs="Arial"/>
          <w:color w:val="00B050"/>
          <w:sz w:val="24"/>
          <w:szCs w:val="24"/>
        </w:rPr>
        <w:t>Utilizar as normas da ABNT 6023/20</w:t>
      </w:r>
      <w:r>
        <w:rPr>
          <w:rFonts w:ascii="Arial" w:hAnsi="Arial" w:cs="Arial"/>
          <w:color w:val="00B050"/>
          <w:sz w:val="24"/>
          <w:szCs w:val="24"/>
        </w:rPr>
        <w:t xml:space="preserve">18. </w:t>
      </w:r>
      <w:r w:rsidRPr="00373B6F">
        <w:rPr>
          <w:rFonts w:ascii="Arial" w:hAnsi="Arial" w:cs="Arial"/>
          <w:color w:val="00B050"/>
          <w:sz w:val="24"/>
          <w:szCs w:val="24"/>
        </w:rPr>
        <w:t>COLOCAR APENAS AS REFERÊNCIAS UTILIZADAS NO ARTIGO</w:t>
      </w:r>
      <w:r>
        <w:rPr>
          <w:rFonts w:ascii="Arial" w:hAnsi="Arial" w:cs="Arial"/>
          <w:color w:val="00B050"/>
          <w:sz w:val="24"/>
          <w:szCs w:val="24"/>
        </w:rPr>
        <w:t>. S</w:t>
      </w:r>
      <w:r w:rsidRPr="00ED29FD">
        <w:rPr>
          <w:rFonts w:ascii="Arial" w:hAnsi="Arial" w:cs="Arial"/>
          <w:color w:val="00B050"/>
          <w:sz w:val="24"/>
          <w:szCs w:val="24"/>
        </w:rPr>
        <w:t>eguir exemplos abaixo</w:t>
      </w:r>
      <w:r>
        <w:rPr>
          <w:rFonts w:ascii="Arial" w:hAnsi="Arial" w:cs="Arial"/>
          <w:color w:val="00B050"/>
          <w:sz w:val="24"/>
          <w:szCs w:val="24"/>
        </w:rPr>
        <w:t>:</w:t>
      </w:r>
    </w:p>
    <w:p w:rsidR="008843D0" w:rsidRDefault="008843D0" w:rsidP="008843D0">
      <w:pPr>
        <w:spacing w:line="276" w:lineRule="auto"/>
        <w:rPr>
          <w:rFonts w:ascii="Arial" w:hAnsi="Arial" w:cs="Arial"/>
          <w:sz w:val="24"/>
          <w:szCs w:val="24"/>
        </w:rPr>
      </w:pPr>
    </w:p>
    <w:p w:rsidR="008843D0" w:rsidRPr="007718F5" w:rsidRDefault="008843D0" w:rsidP="008843D0">
      <w:pPr>
        <w:spacing w:after="0" w:line="276" w:lineRule="auto"/>
        <w:jc w:val="both"/>
        <w:rPr>
          <w:rFonts w:ascii="Arial" w:hAnsi="Arial" w:cs="Arial"/>
          <w:sz w:val="24"/>
          <w:szCs w:val="24"/>
        </w:rPr>
      </w:pPr>
      <w:r w:rsidRPr="007718F5">
        <w:rPr>
          <w:rFonts w:ascii="Arial" w:hAnsi="Arial" w:cs="Arial"/>
          <w:sz w:val="24"/>
          <w:szCs w:val="24"/>
        </w:rPr>
        <w:t xml:space="preserve">BARDIN, Laurence. </w:t>
      </w:r>
      <w:r w:rsidRPr="007718F5">
        <w:rPr>
          <w:rFonts w:ascii="Arial" w:hAnsi="Arial" w:cs="Arial"/>
          <w:b/>
          <w:sz w:val="24"/>
          <w:szCs w:val="24"/>
        </w:rPr>
        <w:t>Análise de conteúdo</w:t>
      </w:r>
      <w:r>
        <w:rPr>
          <w:rFonts w:ascii="Arial" w:hAnsi="Arial" w:cs="Arial"/>
          <w:sz w:val="24"/>
          <w:szCs w:val="24"/>
        </w:rPr>
        <w:t>. 3ª ed. Lisboa: Edições 70,</w:t>
      </w:r>
      <w:r w:rsidRPr="007718F5">
        <w:rPr>
          <w:rFonts w:ascii="Arial" w:hAnsi="Arial" w:cs="Arial"/>
          <w:sz w:val="24"/>
          <w:szCs w:val="24"/>
        </w:rPr>
        <w:t xml:space="preserve"> 2004.</w:t>
      </w:r>
    </w:p>
    <w:p w:rsidR="008843D0" w:rsidRDefault="008843D0" w:rsidP="008843D0">
      <w:pPr>
        <w:autoSpaceDE w:val="0"/>
        <w:autoSpaceDN w:val="0"/>
        <w:adjustRightInd w:val="0"/>
        <w:spacing w:after="0" w:line="240" w:lineRule="auto"/>
        <w:jc w:val="both"/>
        <w:rPr>
          <w:rFonts w:ascii="Arial" w:eastAsia="Calibri" w:hAnsi="Arial" w:cs="Arial"/>
          <w:sz w:val="24"/>
          <w:szCs w:val="24"/>
          <w:lang w:eastAsia="pt-BR"/>
        </w:rPr>
      </w:pPr>
      <w:r w:rsidRPr="007718F5">
        <w:rPr>
          <w:rFonts w:ascii="Arial" w:eastAsia="Calibri" w:hAnsi="Arial" w:cs="Arial"/>
          <w:sz w:val="24"/>
          <w:szCs w:val="24"/>
          <w:lang w:eastAsia="pt-BR"/>
        </w:rPr>
        <w:t xml:space="preserve">BELLONI, Maria Luiza. </w:t>
      </w:r>
      <w:r w:rsidRPr="007718F5">
        <w:rPr>
          <w:rFonts w:ascii="Arial" w:eastAsia="Calibri" w:hAnsi="Arial" w:cs="Arial"/>
          <w:b/>
          <w:sz w:val="24"/>
          <w:szCs w:val="24"/>
          <w:lang w:eastAsia="pt-BR"/>
        </w:rPr>
        <w:t>Educação a distância</w:t>
      </w:r>
      <w:r w:rsidRPr="007718F5">
        <w:rPr>
          <w:rFonts w:ascii="Arial" w:eastAsia="Calibri" w:hAnsi="Arial" w:cs="Arial"/>
          <w:sz w:val="24"/>
          <w:szCs w:val="24"/>
          <w:lang w:eastAsia="pt-BR"/>
        </w:rPr>
        <w:t>. 2ª edição. Campinas: Autores Associados, 2001.</w:t>
      </w:r>
    </w:p>
    <w:p w:rsidR="008843D0" w:rsidRDefault="008843D0" w:rsidP="008843D0">
      <w:pPr>
        <w:autoSpaceDE w:val="0"/>
        <w:autoSpaceDN w:val="0"/>
        <w:adjustRightInd w:val="0"/>
        <w:spacing w:after="0" w:line="276" w:lineRule="auto"/>
        <w:jc w:val="both"/>
        <w:rPr>
          <w:rFonts w:ascii="Arial" w:eastAsia="Calibri" w:hAnsi="Arial" w:cs="Arial"/>
          <w:sz w:val="24"/>
          <w:szCs w:val="24"/>
          <w:lang w:eastAsia="pt-BR"/>
        </w:rPr>
      </w:pP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807430">
        <w:rPr>
          <w:rFonts w:ascii="Arial" w:hAnsi="Arial" w:cs="Arial"/>
          <w:sz w:val="24"/>
          <w:szCs w:val="24"/>
          <w:shd w:val="clear" w:color="auto" w:fill="FFFFFF"/>
        </w:rPr>
        <w:lastRenderedPageBreak/>
        <w:t xml:space="preserve">GIROTTO, Eduardo </w:t>
      </w:r>
      <w:proofErr w:type="spellStart"/>
      <w:proofErr w:type="gramStart"/>
      <w:r w:rsidRPr="00807430">
        <w:rPr>
          <w:rFonts w:ascii="Arial" w:hAnsi="Arial" w:cs="Arial"/>
          <w:sz w:val="24"/>
          <w:szCs w:val="24"/>
          <w:shd w:val="clear" w:color="auto" w:fill="FFFFFF"/>
        </w:rPr>
        <w:t>Donizeti</w:t>
      </w:r>
      <w:proofErr w:type="spellEnd"/>
      <w:r w:rsidRPr="00807430">
        <w:rPr>
          <w:rFonts w:ascii="Arial" w:hAnsi="Arial" w:cs="Arial"/>
          <w:sz w:val="24"/>
          <w:szCs w:val="24"/>
          <w:shd w:val="clear" w:color="auto" w:fill="FFFFFF"/>
        </w:rPr>
        <w:t>.;</w:t>
      </w:r>
      <w:proofErr w:type="gramEnd"/>
      <w:r w:rsidRPr="00807430">
        <w:rPr>
          <w:rFonts w:ascii="Arial" w:hAnsi="Arial" w:cs="Arial"/>
          <w:sz w:val="24"/>
          <w:szCs w:val="24"/>
          <w:shd w:val="clear" w:color="auto" w:fill="FFFFFF"/>
        </w:rPr>
        <w:t xml:space="preserve"> MORMUL, </w:t>
      </w:r>
      <w:proofErr w:type="spellStart"/>
      <w:r w:rsidRPr="00807430">
        <w:rPr>
          <w:rFonts w:ascii="Arial" w:hAnsi="Arial" w:cs="Arial"/>
          <w:sz w:val="24"/>
          <w:szCs w:val="24"/>
          <w:shd w:val="clear" w:color="auto" w:fill="FFFFFF"/>
        </w:rPr>
        <w:t>Najla</w:t>
      </w:r>
      <w:proofErr w:type="spellEnd"/>
      <w:r w:rsidRPr="00807430">
        <w:rPr>
          <w:rFonts w:ascii="Arial" w:hAnsi="Arial" w:cs="Arial"/>
          <w:sz w:val="24"/>
          <w:szCs w:val="24"/>
          <w:shd w:val="clear" w:color="auto" w:fill="FFFFFF"/>
        </w:rPr>
        <w:t xml:space="preserve"> </w:t>
      </w:r>
      <w:proofErr w:type="spellStart"/>
      <w:r w:rsidRPr="00807430">
        <w:rPr>
          <w:rFonts w:ascii="Arial" w:hAnsi="Arial" w:cs="Arial"/>
          <w:sz w:val="24"/>
          <w:szCs w:val="24"/>
          <w:shd w:val="clear" w:color="auto" w:fill="FFFFFF"/>
        </w:rPr>
        <w:t>Mehanna</w:t>
      </w:r>
      <w:proofErr w:type="spellEnd"/>
      <w:r w:rsidRPr="00807430">
        <w:rPr>
          <w:rFonts w:ascii="Arial" w:hAnsi="Arial" w:cs="Arial"/>
          <w:sz w:val="24"/>
          <w:szCs w:val="24"/>
          <w:shd w:val="clear" w:color="auto" w:fill="FFFFFF"/>
        </w:rPr>
        <w:t>. A crise do trabalho docente na sociedade do trabalho.</w:t>
      </w:r>
      <w:r w:rsidRPr="00807430">
        <w:rPr>
          <w:rStyle w:val="apple-converted-space"/>
          <w:rFonts w:ascii="Arial" w:hAnsi="Arial" w:cs="Arial"/>
          <w:sz w:val="24"/>
          <w:szCs w:val="24"/>
          <w:shd w:val="clear" w:color="auto" w:fill="FFFFFF"/>
        </w:rPr>
        <w:t> </w:t>
      </w:r>
      <w:r w:rsidRPr="00807430">
        <w:rPr>
          <w:rStyle w:val="apple-converted-space"/>
          <w:rFonts w:ascii="Arial" w:hAnsi="Arial" w:cs="Arial"/>
          <w:b/>
          <w:sz w:val="24"/>
          <w:szCs w:val="24"/>
          <w:shd w:val="clear" w:color="auto" w:fill="FFFFFF"/>
        </w:rPr>
        <w:t>Rev. Labor</w:t>
      </w:r>
      <w:r w:rsidRPr="00807430">
        <w:rPr>
          <w:rStyle w:val="Forte"/>
          <w:rFonts w:ascii="Arial" w:hAnsi="Arial" w:cs="Arial"/>
          <w:sz w:val="24"/>
          <w:szCs w:val="24"/>
          <w:shd w:val="clear" w:color="auto" w:fill="FFFFFF"/>
        </w:rPr>
        <w:t xml:space="preserve">, </w:t>
      </w:r>
      <w:r w:rsidRPr="00807430">
        <w:rPr>
          <w:rFonts w:ascii="Arial" w:hAnsi="Arial" w:cs="Arial"/>
          <w:sz w:val="24"/>
          <w:szCs w:val="24"/>
          <w:shd w:val="clear" w:color="auto" w:fill="FFFFFF"/>
        </w:rPr>
        <w:t>Fortaleza, v. 1, n. 4, p.1-14, 2010.</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292D18">
        <w:rPr>
          <w:rFonts w:ascii="Arial" w:hAnsi="Arial" w:cs="Arial"/>
          <w:sz w:val="24"/>
          <w:szCs w:val="24"/>
          <w:shd w:val="clear" w:color="auto" w:fill="FFFFFF"/>
        </w:rPr>
        <w:t xml:space="preserve">FERREIRA, </w:t>
      </w:r>
      <w:proofErr w:type="spellStart"/>
      <w:r w:rsidRPr="00292D18">
        <w:rPr>
          <w:rFonts w:ascii="Arial" w:hAnsi="Arial" w:cs="Arial"/>
          <w:sz w:val="24"/>
          <w:szCs w:val="24"/>
          <w:shd w:val="clear" w:color="auto" w:fill="FFFFFF"/>
        </w:rPr>
        <w:t>Léslie</w:t>
      </w:r>
      <w:proofErr w:type="spellEnd"/>
      <w:r w:rsidRPr="00292D18">
        <w:rPr>
          <w:rFonts w:ascii="Arial" w:hAnsi="Arial" w:cs="Arial"/>
          <w:sz w:val="24"/>
          <w:szCs w:val="24"/>
          <w:shd w:val="clear" w:color="auto" w:fill="FFFFFF"/>
        </w:rPr>
        <w:t xml:space="preserve"> </w:t>
      </w:r>
      <w:proofErr w:type="spellStart"/>
      <w:r w:rsidRPr="00292D18">
        <w:rPr>
          <w:rFonts w:ascii="Arial" w:hAnsi="Arial" w:cs="Arial"/>
          <w:sz w:val="24"/>
          <w:szCs w:val="24"/>
          <w:shd w:val="clear" w:color="auto" w:fill="FFFFFF"/>
        </w:rPr>
        <w:t>Piccolotto</w:t>
      </w:r>
      <w:proofErr w:type="spellEnd"/>
      <w:r w:rsidRPr="00292D18">
        <w:rPr>
          <w:rFonts w:ascii="Arial" w:hAnsi="Arial" w:cs="Arial"/>
          <w:sz w:val="24"/>
          <w:szCs w:val="24"/>
          <w:shd w:val="clear" w:color="auto" w:fill="FFFFFF"/>
        </w:rPr>
        <w:t xml:space="preserve"> (org.). </w:t>
      </w:r>
      <w:r w:rsidRPr="00292D18">
        <w:rPr>
          <w:rFonts w:ascii="Arial" w:hAnsi="Arial" w:cs="Arial"/>
          <w:b/>
          <w:sz w:val="24"/>
          <w:szCs w:val="24"/>
          <w:shd w:val="clear" w:color="auto" w:fill="FFFFFF"/>
        </w:rPr>
        <w:t>O fonoaudiólogo e a escola</w:t>
      </w:r>
      <w:r w:rsidRPr="00292D18">
        <w:rPr>
          <w:rFonts w:ascii="Arial" w:hAnsi="Arial" w:cs="Arial"/>
          <w:sz w:val="24"/>
          <w:szCs w:val="24"/>
          <w:shd w:val="clear" w:color="auto" w:fill="FFFFFF"/>
        </w:rPr>
        <w:t xml:space="preserve">. São Paulo: </w:t>
      </w:r>
      <w:proofErr w:type="spellStart"/>
      <w:r w:rsidRPr="00292D18">
        <w:rPr>
          <w:rFonts w:ascii="Arial" w:hAnsi="Arial" w:cs="Arial"/>
          <w:sz w:val="24"/>
          <w:szCs w:val="24"/>
          <w:shd w:val="clear" w:color="auto" w:fill="FFFFFF"/>
        </w:rPr>
        <w:t>Summus</w:t>
      </w:r>
      <w:proofErr w:type="spellEnd"/>
      <w:r w:rsidRPr="00292D18">
        <w:rPr>
          <w:rFonts w:ascii="Arial" w:hAnsi="Arial" w:cs="Arial"/>
          <w:sz w:val="24"/>
          <w:szCs w:val="24"/>
          <w:shd w:val="clear" w:color="auto" w:fill="FFFFFF"/>
        </w:rPr>
        <w:t>, 1991.</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292D18">
        <w:rPr>
          <w:rFonts w:ascii="Arial" w:hAnsi="Arial" w:cs="Arial"/>
          <w:sz w:val="24"/>
          <w:szCs w:val="24"/>
          <w:shd w:val="clear" w:color="auto" w:fill="FFFFFF"/>
        </w:rPr>
        <w:t xml:space="preserve">GUZZI, Drica. </w:t>
      </w:r>
      <w:r w:rsidRPr="00292D18">
        <w:rPr>
          <w:rFonts w:ascii="Arial" w:hAnsi="Arial" w:cs="Arial"/>
          <w:b/>
          <w:sz w:val="24"/>
          <w:szCs w:val="24"/>
          <w:shd w:val="clear" w:color="auto" w:fill="FFFFFF"/>
        </w:rPr>
        <w:t>Web e participação</w:t>
      </w:r>
      <w:r w:rsidRPr="00292D18">
        <w:rPr>
          <w:rFonts w:ascii="Arial" w:hAnsi="Arial" w:cs="Arial"/>
          <w:sz w:val="24"/>
          <w:szCs w:val="24"/>
          <w:shd w:val="clear" w:color="auto" w:fill="FFFFFF"/>
        </w:rPr>
        <w:t>: a democracia no século XXI. São Paulo: Editora Senac São Paulo,</w:t>
      </w:r>
      <w:r>
        <w:rPr>
          <w:rFonts w:ascii="Arial" w:hAnsi="Arial" w:cs="Arial"/>
          <w:sz w:val="24"/>
          <w:szCs w:val="24"/>
          <w:shd w:val="clear" w:color="auto" w:fill="FFFFFF"/>
        </w:rPr>
        <w:t xml:space="preserve"> </w:t>
      </w:r>
      <w:r w:rsidRPr="00292D18">
        <w:rPr>
          <w:rFonts w:ascii="Arial" w:hAnsi="Arial" w:cs="Arial"/>
          <w:sz w:val="24"/>
          <w:szCs w:val="24"/>
          <w:shd w:val="clear" w:color="auto" w:fill="FFFFFF"/>
        </w:rPr>
        <w:t>2010.</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162811">
        <w:rPr>
          <w:rFonts w:ascii="Arial" w:hAnsi="Arial" w:cs="Arial"/>
          <w:sz w:val="24"/>
          <w:szCs w:val="24"/>
          <w:shd w:val="clear" w:color="auto" w:fill="FFFFFF"/>
        </w:rPr>
        <w:t xml:space="preserve">BAVARESCO, </w:t>
      </w:r>
      <w:proofErr w:type="spellStart"/>
      <w:r w:rsidRPr="00162811">
        <w:rPr>
          <w:rFonts w:ascii="Arial" w:hAnsi="Arial" w:cs="Arial"/>
          <w:sz w:val="24"/>
          <w:szCs w:val="24"/>
          <w:shd w:val="clear" w:color="auto" w:fill="FFFFFF"/>
        </w:rPr>
        <w:t>Agemir</w:t>
      </w:r>
      <w:proofErr w:type="spellEnd"/>
      <w:r w:rsidRPr="00162811">
        <w:rPr>
          <w:rFonts w:ascii="Arial" w:hAnsi="Arial" w:cs="Arial"/>
          <w:sz w:val="24"/>
          <w:szCs w:val="24"/>
          <w:shd w:val="clear" w:color="auto" w:fill="FFFFFF"/>
        </w:rPr>
        <w:t xml:space="preserve">; BARBOSA, Evandro; ETCHEVERRY, Katia Martin (org.). </w:t>
      </w:r>
      <w:r w:rsidRPr="00162811">
        <w:rPr>
          <w:rFonts w:ascii="Arial" w:hAnsi="Arial" w:cs="Arial"/>
          <w:b/>
          <w:sz w:val="24"/>
          <w:szCs w:val="24"/>
          <w:shd w:val="clear" w:color="auto" w:fill="FFFFFF"/>
        </w:rPr>
        <w:t>Projetos de filosofia</w:t>
      </w:r>
      <w:r w:rsidRPr="00162811">
        <w:rPr>
          <w:rFonts w:ascii="Arial" w:hAnsi="Arial" w:cs="Arial"/>
          <w:sz w:val="24"/>
          <w:szCs w:val="24"/>
          <w:shd w:val="clear" w:color="auto" w:fill="FFFFFF"/>
        </w:rPr>
        <w:t>.</w:t>
      </w:r>
      <w:r>
        <w:rPr>
          <w:rFonts w:ascii="Arial" w:hAnsi="Arial" w:cs="Arial"/>
          <w:sz w:val="24"/>
          <w:szCs w:val="24"/>
          <w:shd w:val="clear" w:color="auto" w:fill="FFFFFF"/>
        </w:rPr>
        <w:t xml:space="preserve"> </w:t>
      </w:r>
      <w:r w:rsidRPr="00162811">
        <w:rPr>
          <w:rFonts w:ascii="Arial" w:hAnsi="Arial" w:cs="Arial"/>
          <w:sz w:val="24"/>
          <w:szCs w:val="24"/>
          <w:shd w:val="clear" w:color="auto" w:fill="FFFFFF"/>
        </w:rPr>
        <w:t xml:space="preserve">Porto Alegre: EDIPUCRS, 2011. </w:t>
      </w:r>
      <w:r w:rsidRPr="00162811">
        <w:rPr>
          <w:rFonts w:ascii="Arial" w:hAnsi="Arial" w:cs="Arial"/>
          <w:i/>
          <w:sz w:val="24"/>
          <w:szCs w:val="24"/>
          <w:shd w:val="clear" w:color="auto" w:fill="FFFFFF"/>
        </w:rPr>
        <w:t>E-book</w:t>
      </w:r>
      <w:r w:rsidRPr="00162811">
        <w:rPr>
          <w:rFonts w:ascii="Arial" w:hAnsi="Arial" w:cs="Arial"/>
          <w:sz w:val="24"/>
          <w:szCs w:val="24"/>
          <w:shd w:val="clear" w:color="auto" w:fill="FFFFFF"/>
        </w:rPr>
        <w:t xml:space="preserve"> (213 p.) (Coleção Filosofia). ISBN 978-85-397-0073-8. Disponível</w:t>
      </w:r>
      <w:r>
        <w:rPr>
          <w:rFonts w:ascii="Arial" w:hAnsi="Arial" w:cs="Arial"/>
          <w:sz w:val="24"/>
          <w:szCs w:val="24"/>
          <w:shd w:val="clear" w:color="auto" w:fill="FFFFFF"/>
        </w:rPr>
        <w:t xml:space="preserve"> </w:t>
      </w:r>
      <w:r w:rsidRPr="00162811">
        <w:rPr>
          <w:rFonts w:ascii="Arial" w:hAnsi="Arial" w:cs="Arial"/>
          <w:sz w:val="24"/>
          <w:szCs w:val="24"/>
          <w:shd w:val="clear" w:color="auto" w:fill="FFFFFF"/>
        </w:rPr>
        <w:t>em: http://ebooks.pucrs.br/edipucrs/projetosdefilosofia.pdf. Acesso em: 21 ago. 2011.</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292D18">
        <w:rPr>
          <w:rFonts w:ascii="Arial" w:hAnsi="Arial" w:cs="Arial"/>
          <w:sz w:val="24"/>
          <w:szCs w:val="24"/>
          <w:shd w:val="clear" w:color="auto" w:fill="FFFFFF"/>
        </w:rPr>
        <w:t>RODRIGUES, Artur; MANSO, Bruno Paes; ZANCHETTA, Diego. As faces do movimento nas ruas.</w:t>
      </w:r>
      <w:r>
        <w:rPr>
          <w:rFonts w:ascii="Arial" w:hAnsi="Arial" w:cs="Arial"/>
          <w:sz w:val="24"/>
          <w:szCs w:val="24"/>
          <w:shd w:val="clear" w:color="auto" w:fill="FFFFFF"/>
        </w:rPr>
        <w:t xml:space="preserve"> </w:t>
      </w:r>
      <w:r w:rsidRPr="00292D18">
        <w:rPr>
          <w:rFonts w:ascii="Arial" w:hAnsi="Arial" w:cs="Arial"/>
          <w:b/>
          <w:sz w:val="24"/>
          <w:szCs w:val="24"/>
          <w:shd w:val="clear" w:color="auto" w:fill="FFFFFF"/>
        </w:rPr>
        <w:t>Estadão.com.br</w:t>
      </w:r>
      <w:r w:rsidRPr="00292D18">
        <w:rPr>
          <w:rFonts w:ascii="Arial" w:hAnsi="Arial" w:cs="Arial"/>
          <w:sz w:val="24"/>
          <w:szCs w:val="24"/>
          <w:shd w:val="clear" w:color="auto" w:fill="FFFFFF"/>
        </w:rPr>
        <w:t>, São Paulo, 19 j</w:t>
      </w:r>
      <w:r>
        <w:rPr>
          <w:rFonts w:ascii="Arial" w:hAnsi="Arial" w:cs="Arial"/>
          <w:sz w:val="24"/>
          <w:szCs w:val="24"/>
          <w:shd w:val="clear" w:color="auto" w:fill="FFFFFF"/>
        </w:rPr>
        <w:t xml:space="preserve">un. 2013, 23:09. Disponível em: </w:t>
      </w:r>
      <w:r w:rsidRPr="00292D18">
        <w:rPr>
          <w:rFonts w:ascii="Arial" w:hAnsi="Arial" w:cs="Arial"/>
          <w:sz w:val="24"/>
          <w:szCs w:val="24"/>
          <w:shd w:val="clear" w:color="auto" w:fill="FFFFFF"/>
        </w:rPr>
        <w:t>http://www.estadao.com.br/noticias/cidades,as-faces-do-movimento-nas-ruas,1044494</w:t>
      </w:r>
      <w:r>
        <w:rPr>
          <w:rFonts w:ascii="Arial" w:hAnsi="Arial" w:cs="Arial"/>
          <w:sz w:val="24"/>
          <w:szCs w:val="24"/>
          <w:shd w:val="clear" w:color="auto" w:fill="FFFFFF"/>
        </w:rPr>
        <w:t>,0.htm. Acesso em: 20 jun. 2013.</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Mais de três autores, indica-se todos ou pode indicar apenas um seguido de </w:t>
      </w:r>
      <w:r w:rsidRPr="00292D18">
        <w:rPr>
          <w:rFonts w:ascii="Arial" w:hAnsi="Arial" w:cs="Arial"/>
          <w:i/>
          <w:sz w:val="24"/>
          <w:szCs w:val="24"/>
          <w:shd w:val="clear" w:color="auto" w:fill="FFFFFF"/>
        </w:rPr>
        <w:t>et al.</w:t>
      </w:r>
      <w:r>
        <w:rPr>
          <w:rFonts w:ascii="Arial" w:hAnsi="Arial" w:cs="Arial"/>
          <w:sz w:val="24"/>
          <w:szCs w:val="24"/>
          <w:shd w:val="clear" w:color="auto" w:fill="FFFFFF"/>
        </w:rPr>
        <w:t xml:space="preserve"> Conforme exemplo:</w:t>
      </w:r>
    </w:p>
    <w:p w:rsidR="008843D0" w:rsidRPr="00292D18"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Default="008843D0" w:rsidP="008843D0">
      <w:pPr>
        <w:autoSpaceDE w:val="0"/>
        <w:autoSpaceDN w:val="0"/>
        <w:adjustRightInd w:val="0"/>
        <w:spacing w:after="0" w:line="240" w:lineRule="auto"/>
        <w:jc w:val="both"/>
      </w:pPr>
      <w:r w:rsidRPr="00292D18">
        <w:rPr>
          <w:rFonts w:ascii="Arial" w:hAnsi="Arial" w:cs="Arial"/>
          <w:sz w:val="24"/>
          <w:szCs w:val="24"/>
          <w:shd w:val="clear" w:color="auto" w:fill="FFFFFF"/>
        </w:rPr>
        <w:t xml:space="preserve">URANI, A. </w:t>
      </w:r>
      <w:r w:rsidRPr="00292D18">
        <w:rPr>
          <w:rFonts w:ascii="Arial" w:hAnsi="Arial" w:cs="Arial"/>
          <w:i/>
          <w:sz w:val="24"/>
          <w:szCs w:val="24"/>
          <w:shd w:val="clear" w:color="auto" w:fill="FFFFFF"/>
        </w:rPr>
        <w:t>et al</w:t>
      </w:r>
      <w:r w:rsidRPr="00292D18">
        <w:rPr>
          <w:rFonts w:ascii="Arial" w:hAnsi="Arial" w:cs="Arial"/>
          <w:sz w:val="24"/>
          <w:szCs w:val="24"/>
          <w:shd w:val="clear" w:color="auto" w:fill="FFFFFF"/>
        </w:rPr>
        <w:t>.</w:t>
      </w:r>
      <w:r w:rsidRPr="00292D18">
        <w:t xml:space="preserve"> </w:t>
      </w:r>
      <w:r w:rsidRPr="00292D18">
        <w:rPr>
          <w:rFonts w:ascii="Arial" w:hAnsi="Arial" w:cs="Arial"/>
          <w:b/>
          <w:sz w:val="24"/>
          <w:szCs w:val="24"/>
          <w:shd w:val="clear" w:color="auto" w:fill="FFFFFF"/>
        </w:rPr>
        <w:t>Constituição de uma matriz de contabilidade social para o Brasil</w:t>
      </w:r>
      <w:r w:rsidRPr="00292D18">
        <w:rPr>
          <w:rFonts w:ascii="Arial" w:hAnsi="Arial" w:cs="Arial"/>
          <w:sz w:val="24"/>
          <w:szCs w:val="24"/>
          <w:shd w:val="clear" w:color="auto" w:fill="FFFFFF"/>
        </w:rPr>
        <w:t>. Brasília, DF: IPEA,</w:t>
      </w:r>
      <w:r>
        <w:rPr>
          <w:rFonts w:ascii="Arial" w:hAnsi="Arial" w:cs="Arial"/>
          <w:sz w:val="24"/>
          <w:szCs w:val="24"/>
          <w:shd w:val="clear" w:color="auto" w:fill="FFFFFF"/>
        </w:rPr>
        <w:t xml:space="preserve"> </w:t>
      </w:r>
      <w:r w:rsidRPr="00292D18">
        <w:rPr>
          <w:rFonts w:ascii="Arial" w:hAnsi="Arial" w:cs="Arial"/>
          <w:sz w:val="24"/>
          <w:szCs w:val="24"/>
          <w:shd w:val="clear" w:color="auto" w:fill="FFFFFF"/>
        </w:rPr>
        <w:t>1994.</w:t>
      </w:r>
      <w:r w:rsidRPr="009F03C4">
        <w:t xml:space="preserve"> </w:t>
      </w:r>
    </w:p>
    <w:p w:rsidR="008843D0" w:rsidRDefault="008843D0" w:rsidP="008843D0">
      <w:pPr>
        <w:autoSpaceDE w:val="0"/>
        <w:autoSpaceDN w:val="0"/>
        <w:adjustRightInd w:val="0"/>
        <w:spacing w:after="0" w:line="240" w:lineRule="auto"/>
        <w:jc w:val="both"/>
      </w:pP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Em caso de </w:t>
      </w:r>
      <w:r w:rsidRPr="009F03C4">
        <w:rPr>
          <w:rFonts w:ascii="Arial" w:hAnsi="Arial" w:cs="Arial"/>
          <w:sz w:val="24"/>
          <w:szCs w:val="24"/>
          <w:shd w:val="clear" w:color="auto" w:fill="FFFFFF"/>
        </w:rPr>
        <w:t>redes sociais, especificar o nome da rede e o perfil ou página acessados, separados por dois</w:t>
      </w:r>
      <w:r>
        <w:rPr>
          <w:rFonts w:ascii="Arial" w:hAnsi="Arial" w:cs="Arial"/>
          <w:sz w:val="24"/>
          <w:szCs w:val="24"/>
          <w:shd w:val="clear" w:color="auto" w:fill="FFFFFF"/>
        </w:rPr>
        <w:t xml:space="preserve"> pontos, conforme exemplos abaixo:</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Pr="009F03C4"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9F03C4">
        <w:rPr>
          <w:rFonts w:ascii="Arial" w:hAnsi="Arial" w:cs="Arial"/>
          <w:sz w:val="24"/>
          <w:szCs w:val="24"/>
          <w:shd w:val="clear" w:color="auto" w:fill="FFFFFF"/>
        </w:rPr>
        <w:t xml:space="preserve">PODCAST LXX: Brasil: parte 3: a república. [Locução de]: Christian </w:t>
      </w:r>
      <w:proofErr w:type="spellStart"/>
      <w:r w:rsidRPr="009F03C4">
        <w:rPr>
          <w:rFonts w:ascii="Arial" w:hAnsi="Arial" w:cs="Arial"/>
          <w:sz w:val="24"/>
          <w:szCs w:val="24"/>
          <w:shd w:val="clear" w:color="auto" w:fill="FFFFFF"/>
        </w:rPr>
        <w:t>Gutner</w:t>
      </w:r>
      <w:proofErr w:type="spellEnd"/>
      <w:r w:rsidRPr="009F03C4">
        <w:rPr>
          <w:rFonts w:ascii="Arial" w:hAnsi="Arial" w:cs="Arial"/>
          <w:sz w:val="24"/>
          <w:szCs w:val="24"/>
          <w:shd w:val="clear" w:color="auto" w:fill="FFFFFF"/>
        </w:rPr>
        <w:t>. [</w:t>
      </w:r>
      <w:r w:rsidRPr="007F6B80">
        <w:rPr>
          <w:rFonts w:ascii="Arial" w:hAnsi="Arial" w:cs="Arial"/>
          <w:i/>
          <w:sz w:val="24"/>
          <w:szCs w:val="24"/>
          <w:shd w:val="clear" w:color="auto" w:fill="FFFFFF"/>
        </w:rPr>
        <w:t>S. l.</w:t>
      </w:r>
      <w:r w:rsidRPr="009F03C4">
        <w:rPr>
          <w:rFonts w:ascii="Arial" w:hAnsi="Arial" w:cs="Arial"/>
          <w:sz w:val="24"/>
          <w:szCs w:val="24"/>
          <w:shd w:val="clear" w:color="auto" w:fill="FFFFFF"/>
        </w:rPr>
        <w:t>]: Escriba Café, 19 mar.</w:t>
      </w:r>
      <w:r>
        <w:rPr>
          <w:rFonts w:ascii="Arial" w:hAnsi="Arial" w:cs="Arial"/>
          <w:sz w:val="24"/>
          <w:szCs w:val="24"/>
          <w:shd w:val="clear" w:color="auto" w:fill="FFFFFF"/>
        </w:rPr>
        <w:t xml:space="preserve"> </w:t>
      </w:r>
      <w:r w:rsidRPr="009F03C4">
        <w:rPr>
          <w:rFonts w:ascii="Arial" w:hAnsi="Arial" w:cs="Arial"/>
          <w:sz w:val="24"/>
          <w:szCs w:val="24"/>
          <w:shd w:val="clear" w:color="auto" w:fill="FFFFFF"/>
        </w:rPr>
        <w:t xml:space="preserve">2010. </w:t>
      </w:r>
      <w:proofErr w:type="spellStart"/>
      <w:r w:rsidRPr="009F03C4">
        <w:rPr>
          <w:rFonts w:ascii="Arial" w:hAnsi="Arial" w:cs="Arial"/>
          <w:i/>
          <w:sz w:val="24"/>
          <w:szCs w:val="24"/>
          <w:shd w:val="clear" w:color="auto" w:fill="FFFFFF"/>
        </w:rPr>
        <w:t>Podcast</w:t>
      </w:r>
      <w:proofErr w:type="spellEnd"/>
      <w:r w:rsidRPr="009F03C4">
        <w:rPr>
          <w:rFonts w:ascii="Arial" w:hAnsi="Arial" w:cs="Arial"/>
          <w:sz w:val="24"/>
          <w:szCs w:val="24"/>
          <w:shd w:val="clear" w:color="auto" w:fill="FFFFFF"/>
        </w:rPr>
        <w:t>. Disponível em: http://www.escribacafe.com/podcast-lxx-brasil-parte-3-a-republica/. Acesso</w:t>
      </w:r>
      <w:r>
        <w:rPr>
          <w:rFonts w:ascii="Arial" w:hAnsi="Arial" w:cs="Arial"/>
          <w:sz w:val="24"/>
          <w:szCs w:val="24"/>
          <w:shd w:val="clear" w:color="auto" w:fill="FFFFFF"/>
        </w:rPr>
        <w:t xml:space="preserve"> </w:t>
      </w:r>
      <w:r w:rsidRPr="009F03C4">
        <w:rPr>
          <w:rFonts w:ascii="Arial" w:hAnsi="Arial" w:cs="Arial"/>
          <w:sz w:val="24"/>
          <w:szCs w:val="24"/>
          <w:shd w:val="clear" w:color="auto" w:fill="FFFFFF"/>
        </w:rPr>
        <w:t>em: 4 out. 2010.</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Pr="009F03C4"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9F03C4">
        <w:rPr>
          <w:rFonts w:ascii="Arial" w:hAnsi="Arial" w:cs="Arial"/>
          <w:sz w:val="24"/>
          <w:szCs w:val="24"/>
          <w:shd w:val="clear" w:color="auto" w:fill="FFFFFF"/>
        </w:rPr>
        <w:t xml:space="preserve">DIRETOR do </w:t>
      </w:r>
      <w:proofErr w:type="spellStart"/>
      <w:r w:rsidRPr="009F03C4">
        <w:rPr>
          <w:rFonts w:ascii="Arial" w:hAnsi="Arial" w:cs="Arial"/>
          <w:sz w:val="24"/>
          <w:szCs w:val="24"/>
          <w:shd w:val="clear" w:color="auto" w:fill="FFFFFF"/>
        </w:rPr>
        <w:t>SciELO</w:t>
      </w:r>
      <w:proofErr w:type="spellEnd"/>
      <w:r w:rsidRPr="009F03C4">
        <w:rPr>
          <w:rFonts w:ascii="Arial" w:hAnsi="Arial" w:cs="Arial"/>
          <w:sz w:val="24"/>
          <w:szCs w:val="24"/>
          <w:shd w:val="clear" w:color="auto" w:fill="FFFFFF"/>
        </w:rPr>
        <w:t xml:space="preserve">, Abel </w:t>
      </w:r>
      <w:proofErr w:type="spellStart"/>
      <w:r w:rsidRPr="009F03C4">
        <w:rPr>
          <w:rFonts w:ascii="Arial" w:hAnsi="Arial" w:cs="Arial"/>
          <w:sz w:val="24"/>
          <w:szCs w:val="24"/>
          <w:shd w:val="clear" w:color="auto" w:fill="FFFFFF"/>
        </w:rPr>
        <w:t>Packer</w:t>
      </w:r>
      <w:proofErr w:type="spellEnd"/>
      <w:r w:rsidRPr="009F03C4">
        <w:rPr>
          <w:rFonts w:ascii="Arial" w:hAnsi="Arial" w:cs="Arial"/>
          <w:sz w:val="24"/>
          <w:szCs w:val="24"/>
          <w:shd w:val="clear" w:color="auto" w:fill="FFFFFF"/>
        </w:rPr>
        <w:t>, apresenta hoje palestra na 4a edição dos Simpósios Temáticos do</w:t>
      </w:r>
      <w:r>
        <w:rPr>
          <w:rFonts w:ascii="Arial" w:hAnsi="Arial" w:cs="Arial"/>
          <w:sz w:val="24"/>
          <w:szCs w:val="24"/>
          <w:shd w:val="clear" w:color="auto" w:fill="FFFFFF"/>
        </w:rPr>
        <w:t xml:space="preserve"> </w:t>
      </w:r>
      <w:r w:rsidRPr="009F03C4">
        <w:rPr>
          <w:rFonts w:ascii="Arial" w:hAnsi="Arial" w:cs="Arial"/>
          <w:sz w:val="24"/>
          <w:szCs w:val="24"/>
          <w:shd w:val="clear" w:color="auto" w:fill="FFFFFF"/>
        </w:rPr>
        <w:t xml:space="preserve">Programa de Pós-Graduação em Química da UFMG. [São Paulo], 27 fev. 2015. </w:t>
      </w:r>
      <w:proofErr w:type="spellStart"/>
      <w:r w:rsidRPr="009F03C4">
        <w:rPr>
          <w:rFonts w:ascii="Arial" w:hAnsi="Arial" w:cs="Arial"/>
          <w:sz w:val="24"/>
          <w:szCs w:val="24"/>
          <w:shd w:val="clear" w:color="auto" w:fill="FFFFFF"/>
        </w:rPr>
        <w:t>Twitter</w:t>
      </w:r>
      <w:proofErr w:type="spellEnd"/>
      <w:r w:rsidRPr="009F03C4">
        <w:rPr>
          <w:rFonts w:ascii="Arial" w:hAnsi="Arial" w:cs="Arial"/>
          <w:sz w:val="24"/>
          <w:szCs w:val="24"/>
          <w:shd w:val="clear" w:color="auto" w:fill="FFFFFF"/>
        </w:rPr>
        <w:t>: @</w:t>
      </w:r>
      <w:proofErr w:type="spellStart"/>
      <w:r w:rsidRPr="009F03C4">
        <w:rPr>
          <w:rFonts w:ascii="Arial" w:hAnsi="Arial" w:cs="Arial"/>
          <w:sz w:val="24"/>
          <w:szCs w:val="24"/>
          <w:shd w:val="clear" w:color="auto" w:fill="FFFFFF"/>
        </w:rPr>
        <w:t>redescielo</w:t>
      </w:r>
      <w:proofErr w:type="spellEnd"/>
      <w:r w:rsidRPr="009F03C4">
        <w:rPr>
          <w:rFonts w:ascii="Arial" w:hAnsi="Arial" w:cs="Arial"/>
          <w:sz w:val="24"/>
          <w:szCs w:val="24"/>
          <w:shd w:val="clear" w:color="auto" w:fill="FFFFFF"/>
        </w:rPr>
        <w:t>.</w:t>
      </w:r>
      <w:r>
        <w:rPr>
          <w:rFonts w:ascii="Arial" w:hAnsi="Arial" w:cs="Arial"/>
          <w:sz w:val="24"/>
          <w:szCs w:val="24"/>
          <w:shd w:val="clear" w:color="auto" w:fill="FFFFFF"/>
        </w:rPr>
        <w:t xml:space="preserve"> </w:t>
      </w:r>
      <w:r w:rsidRPr="009F03C4">
        <w:rPr>
          <w:rFonts w:ascii="Arial" w:hAnsi="Arial" w:cs="Arial"/>
          <w:sz w:val="24"/>
          <w:szCs w:val="24"/>
          <w:shd w:val="clear" w:color="auto" w:fill="FFFFFF"/>
        </w:rPr>
        <w:t>Disponível em: https://twitter.com/redescielo/status/571261986882899969. Acesso em: 5 mar. 2015.</w:t>
      </w:r>
    </w:p>
    <w:p w:rsidR="008843D0" w:rsidRPr="009F03C4"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Pr="009F03C4"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9F03C4">
        <w:rPr>
          <w:rFonts w:ascii="Arial" w:hAnsi="Arial" w:cs="Arial"/>
          <w:sz w:val="24"/>
          <w:szCs w:val="24"/>
          <w:shd w:val="clear" w:color="auto" w:fill="FFFFFF"/>
        </w:rPr>
        <w:t>CID, Rodrigo. Deus: argumentos da impossibilidade e da incompatibilidade. In: CARVALHO, Mário</w:t>
      </w:r>
      <w:r>
        <w:rPr>
          <w:rFonts w:ascii="Arial" w:hAnsi="Arial" w:cs="Arial"/>
          <w:sz w:val="24"/>
          <w:szCs w:val="24"/>
          <w:shd w:val="clear" w:color="auto" w:fill="FFFFFF"/>
        </w:rPr>
        <w:t xml:space="preserve"> </w:t>
      </w:r>
      <w:r w:rsidRPr="009F03C4">
        <w:rPr>
          <w:rFonts w:ascii="Arial" w:hAnsi="Arial" w:cs="Arial"/>
          <w:sz w:val="24"/>
          <w:szCs w:val="24"/>
          <w:shd w:val="clear" w:color="auto" w:fill="FFFFFF"/>
        </w:rPr>
        <w:t xml:space="preserve">Augusto Queiroz </w:t>
      </w:r>
      <w:r w:rsidRPr="009F03C4">
        <w:rPr>
          <w:rFonts w:ascii="Arial" w:hAnsi="Arial" w:cs="Arial"/>
          <w:i/>
          <w:sz w:val="24"/>
          <w:szCs w:val="24"/>
          <w:shd w:val="clear" w:color="auto" w:fill="FFFFFF"/>
        </w:rPr>
        <w:t>et al</w:t>
      </w:r>
      <w:r w:rsidRPr="009F03C4">
        <w:rPr>
          <w:rFonts w:ascii="Arial" w:hAnsi="Arial" w:cs="Arial"/>
          <w:sz w:val="24"/>
          <w:szCs w:val="24"/>
          <w:shd w:val="clear" w:color="auto" w:fill="FFFFFF"/>
        </w:rPr>
        <w:t xml:space="preserve">. </w:t>
      </w:r>
      <w:r w:rsidRPr="009F03C4">
        <w:rPr>
          <w:rFonts w:ascii="Arial" w:hAnsi="Arial" w:cs="Arial"/>
          <w:b/>
          <w:sz w:val="24"/>
          <w:szCs w:val="24"/>
          <w:shd w:val="clear" w:color="auto" w:fill="FFFFFF"/>
        </w:rPr>
        <w:t>Blog investigação filosófica</w:t>
      </w:r>
      <w:r w:rsidRPr="009F03C4">
        <w:rPr>
          <w:rFonts w:ascii="Arial" w:hAnsi="Arial" w:cs="Arial"/>
          <w:sz w:val="24"/>
          <w:szCs w:val="24"/>
          <w:shd w:val="clear" w:color="auto" w:fill="FFFFFF"/>
        </w:rPr>
        <w:t>. Rio de Janeiro, 23 abr. 2011. Disponível em: http://investigacao-filosofica.blogspot.com/search/label/Postagens. Acesso em: 23 ago. 2011.</w:t>
      </w:r>
    </w:p>
    <w:p w:rsidR="008843D0" w:rsidRDefault="008843D0" w:rsidP="008843D0">
      <w:pPr>
        <w:autoSpaceDE w:val="0"/>
        <w:autoSpaceDN w:val="0"/>
        <w:adjustRightInd w:val="0"/>
        <w:spacing w:after="0" w:line="240" w:lineRule="auto"/>
        <w:jc w:val="both"/>
        <w:rPr>
          <w:rFonts w:ascii="Arial" w:hAnsi="Arial" w:cs="Arial"/>
          <w:sz w:val="24"/>
          <w:szCs w:val="24"/>
          <w:shd w:val="clear" w:color="auto" w:fill="FFFFFF"/>
        </w:rPr>
      </w:pPr>
    </w:p>
    <w:p w:rsidR="008843D0" w:rsidRPr="00807430" w:rsidRDefault="008843D0" w:rsidP="008843D0">
      <w:pPr>
        <w:autoSpaceDE w:val="0"/>
        <w:autoSpaceDN w:val="0"/>
        <w:adjustRightInd w:val="0"/>
        <w:spacing w:after="0" w:line="240" w:lineRule="auto"/>
        <w:jc w:val="both"/>
        <w:rPr>
          <w:rFonts w:ascii="Arial" w:hAnsi="Arial" w:cs="Arial"/>
          <w:sz w:val="24"/>
          <w:szCs w:val="24"/>
          <w:shd w:val="clear" w:color="auto" w:fill="FFFFFF"/>
        </w:rPr>
      </w:pPr>
      <w:r w:rsidRPr="009F03C4">
        <w:rPr>
          <w:rFonts w:ascii="Arial" w:hAnsi="Arial" w:cs="Arial"/>
          <w:sz w:val="24"/>
          <w:szCs w:val="24"/>
          <w:shd w:val="clear" w:color="auto" w:fill="FFFFFF"/>
        </w:rPr>
        <w:t xml:space="preserve">ALMEIDA, M. P. S. </w:t>
      </w:r>
      <w:r w:rsidRPr="009F03C4">
        <w:rPr>
          <w:rFonts w:ascii="Arial" w:hAnsi="Arial" w:cs="Arial"/>
          <w:b/>
          <w:sz w:val="24"/>
          <w:szCs w:val="24"/>
          <w:shd w:val="clear" w:color="auto" w:fill="FFFFFF"/>
        </w:rPr>
        <w:t>Fichas para MARC</w:t>
      </w:r>
      <w:r w:rsidRPr="009F03C4">
        <w:rPr>
          <w:rFonts w:ascii="Arial" w:hAnsi="Arial" w:cs="Arial"/>
          <w:sz w:val="24"/>
          <w:szCs w:val="24"/>
          <w:shd w:val="clear" w:color="auto" w:fill="FFFFFF"/>
        </w:rPr>
        <w:t>. Destinatário: Maria Teresa Reis Mendes. [</w:t>
      </w:r>
      <w:r w:rsidRPr="009F03C4">
        <w:rPr>
          <w:rFonts w:ascii="Arial" w:hAnsi="Arial" w:cs="Arial"/>
          <w:i/>
          <w:sz w:val="24"/>
          <w:szCs w:val="24"/>
          <w:shd w:val="clear" w:color="auto" w:fill="FFFFFF"/>
        </w:rPr>
        <w:t>S. l.</w:t>
      </w:r>
      <w:r w:rsidRPr="009F03C4">
        <w:rPr>
          <w:rFonts w:ascii="Arial" w:hAnsi="Arial" w:cs="Arial"/>
          <w:sz w:val="24"/>
          <w:szCs w:val="24"/>
          <w:shd w:val="clear" w:color="auto" w:fill="FFFFFF"/>
        </w:rPr>
        <w:t>], 12 jan. 2002. 1</w:t>
      </w:r>
      <w:r>
        <w:rPr>
          <w:rFonts w:ascii="Arial" w:hAnsi="Arial" w:cs="Arial"/>
          <w:sz w:val="24"/>
          <w:szCs w:val="24"/>
          <w:shd w:val="clear" w:color="auto" w:fill="FFFFFF"/>
        </w:rPr>
        <w:t xml:space="preserve"> </w:t>
      </w:r>
      <w:r w:rsidRPr="009F03C4">
        <w:rPr>
          <w:rFonts w:ascii="Arial" w:hAnsi="Arial" w:cs="Arial"/>
          <w:sz w:val="24"/>
          <w:szCs w:val="24"/>
          <w:shd w:val="clear" w:color="auto" w:fill="FFFFFF"/>
        </w:rPr>
        <w:t>mensagem eletrônica.</w:t>
      </w:r>
    </w:p>
    <w:p w:rsidR="008843D0" w:rsidRPr="007718F5" w:rsidRDefault="008843D0" w:rsidP="008843D0">
      <w:pPr>
        <w:autoSpaceDE w:val="0"/>
        <w:autoSpaceDN w:val="0"/>
        <w:adjustRightInd w:val="0"/>
        <w:spacing w:after="0" w:line="276" w:lineRule="auto"/>
        <w:jc w:val="both"/>
        <w:rPr>
          <w:rFonts w:ascii="Arial" w:eastAsia="Calibri" w:hAnsi="Arial" w:cs="Arial"/>
          <w:sz w:val="24"/>
          <w:szCs w:val="24"/>
          <w:lang w:eastAsia="pt-BR"/>
        </w:rPr>
      </w:pPr>
    </w:p>
    <w:p w:rsidR="008843D0" w:rsidRDefault="008843D0" w:rsidP="008843D0">
      <w:pPr>
        <w:spacing w:after="0" w:line="276" w:lineRule="auto"/>
        <w:rPr>
          <w:rFonts w:ascii="Arial" w:hAnsi="Arial" w:cs="Arial"/>
          <w:b/>
          <w:sz w:val="24"/>
          <w:szCs w:val="24"/>
        </w:rPr>
      </w:pPr>
    </w:p>
    <w:p w:rsidR="008843D0" w:rsidRDefault="008843D0" w:rsidP="008843D0">
      <w:pPr>
        <w:spacing w:after="0" w:line="276" w:lineRule="auto"/>
        <w:rPr>
          <w:rFonts w:ascii="Arial" w:hAnsi="Arial" w:cs="Arial"/>
          <w:b/>
          <w:sz w:val="24"/>
          <w:szCs w:val="24"/>
        </w:rPr>
      </w:pPr>
      <w:r w:rsidRPr="00B56454">
        <w:rPr>
          <w:rFonts w:ascii="Arial" w:hAnsi="Arial" w:cs="Arial"/>
          <w:b/>
          <w:sz w:val="24"/>
          <w:szCs w:val="24"/>
        </w:rPr>
        <w:t>Como referenciar este artigo:</w:t>
      </w:r>
      <w:r>
        <w:rPr>
          <w:rFonts w:ascii="Arial" w:hAnsi="Arial" w:cs="Arial"/>
          <w:b/>
          <w:sz w:val="24"/>
          <w:szCs w:val="24"/>
        </w:rPr>
        <w:t xml:space="preserve"> </w:t>
      </w:r>
      <w:proofErr w:type="gramStart"/>
      <w:r>
        <w:rPr>
          <w:rFonts w:ascii="Arial" w:hAnsi="Arial" w:cs="Arial"/>
          <w:b/>
          <w:sz w:val="24"/>
          <w:szCs w:val="24"/>
        </w:rPr>
        <w:t xml:space="preserve">  </w:t>
      </w:r>
      <w:r w:rsidRPr="00ED29FD">
        <w:rPr>
          <w:rFonts w:ascii="Arial" w:hAnsi="Arial" w:cs="Arial"/>
          <w:color w:val="00B050"/>
          <w:sz w:val="24"/>
          <w:szCs w:val="24"/>
        </w:rPr>
        <w:t>Seguir</w:t>
      </w:r>
      <w:proofErr w:type="gramEnd"/>
      <w:r w:rsidRPr="00ED29FD">
        <w:rPr>
          <w:rFonts w:ascii="Arial" w:hAnsi="Arial" w:cs="Arial"/>
          <w:color w:val="00B050"/>
          <w:sz w:val="24"/>
          <w:szCs w:val="24"/>
        </w:rPr>
        <w:t xml:space="preserve"> o exemplo abaixo</w:t>
      </w:r>
    </w:p>
    <w:p w:rsidR="008843D0" w:rsidRPr="00B56454" w:rsidRDefault="008843D0" w:rsidP="008843D0">
      <w:pPr>
        <w:spacing w:after="0" w:line="276" w:lineRule="auto"/>
        <w:rPr>
          <w:rFonts w:ascii="Arial" w:hAnsi="Arial" w:cs="Arial"/>
          <w:b/>
          <w:sz w:val="24"/>
          <w:szCs w:val="24"/>
        </w:rPr>
      </w:pPr>
    </w:p>
    <w:p w:rsidR="008843D0" w:rsidRPr="00B56454" w:rsidRDefault="008843D0" w:rsidP="008843D0">
      <w:pPr>
        <w:jc w:val="both"/>
        <w:rPr>
          <w:rFonts w:ascii="Arial" w:hAnsi="Arial" w:cs="Arial"/>
          <w:sz w:val="24"/>
          <w:szCs w:val="24"/>
        </w:rPr>
      </w:pPr>
      <w:r>
        <w:rPr>
          <w:rStyle w:val="fontstyle01"/>
          <w:rFonts w:ascii="Arial" w:hAnsi="Arial" w:cs="Arial"/>
        </w:rPr>
        <w:lastRenderedPageBreak/>
        <w:t>RIBEIRO</w:t>
      </w:r>
      <w:r w:rsidRPr="00B56454">
        <w:rPr>
          <w:rStyle w:val="fontstyle01"/>
          <w:rFonts w:ascii="Arial" w:hAnsi="Arial" w:cs="Arial"/>
        </w:rPr>
        <w:t xml:space="preserve">, </w:t>
      </w:r>
      <w:r>
        <w:rPr>
          <w:rStyle w:val="fontstyle01"/>
          <w:rFonts w:ascii="Arial" w:hAnsi="Arial" w:cs="Arial"/>
        </w:rPr>
        <w:t>Anísio Freire</w:t>
      </w:r>
      <w:r w:rsidRPr="00B56454">
        <w:rPr>
          <w:rStyle w:val="fontstyle01"/>
          <w:rFonts w:ascii="Arial" w:hAnsi="Arial" w:cs="Arial"/>
        </w:rPr>
        <w:t xml:space="preserve">. A </w:t>
      </w:r>
      <w:r>
        <w:rPr>
          <w:rStyle w:val="fontstyle01"/>
          <w:rFonts w:ascii="Arial" w:hAnsi="Arial" w:cs="Arial"/>
        </w:rPr>
        <w:t xml:space="preserve">literatura </w:t>
      </w:r>
      <w:proofErr w:type="spellStart"/>
      <w:r>
        <w:rPr>
          <w:rStyle w:val="fontstyle01"/>
          <w:rFonts w:ascii="Arial" w:hAnsi="Arial" w:cs="Arial"/>
        </w:rPr>
        <w:t>gamer</w:t>
      </w:r>
      <w:proofErr w:type="spellEnd"/>
      <w:r>
        <w:rPr>
          <w:rStyle w:val="fontstyle01"/>
          <w:rFonts w:ascii="Arial" w:hAnsi="Arial" w:cs="Arial"/>
        </w:rPr>
        <w:t xml:space="preserve"> e o leitor: práticas de leitura e narrativas </w:t>
      </w:r>
      <w:proofErr w:type="spellStart"/>
      <w:r>
        <w:rPr>
          <w:rStyle w:val="fontstyle01"/>
          <w:rFonts w:ascii="Arial" w:hAnsi="Arial" w:cs="Arial"/>
        </w:rPr>
        <w:t>transmidiáticas</w:t>
      </w:r>
      <w:proofErr w:type="spellEnd"/>
      <w:r>
        <w:rPr>
          <w:rStyle w:val="fontstyle01"/>
          <w:rFonts w:ascii="Arial" w:hAnsi="Arial" w:cs="Arial"/>
        </w:rPr>
        <w:t xml:space="preserve">. </w:t>
      </w:r>
      <w:r w:rsidR="00373B6F" w:rsidRPr="00373B6F">
        <w:rPr>
          <w:rStyle w:val="fontstyle01"/>
          <w:rFonts w:ascii="Arial" w:hAnsi="Arial" w:cs="Arial"/>
          <w:b/>
        </w:rPr>
        <w:t>Revista</w:t>
      </w:r>
      <w:r w:rsidR="00373B6F">
        <w:rPr>
          <w:rStyle w:val="fontstyle01"/>
          <w:rFonts w:ascii="Arial" w:hAnsi="Arial" w:cs="Arial"/>
        </w:rPr>
        <w:t xml:space="preserve"> </w:t>
      </w:r>
      <w:r w:rsidRPr="00B56454">
        <w:rPr>
          <w:rStyle w:val="fontstyle21"/>
          <w:rFonts w:ascii="Arial" w:hAnsi="Arial" w:cs="Arial"/>
        </w:rPr>
        <w:t>Tecnologia Educacional [</w:t>
      </w:r>
      <w:proofErr w:type="spellStart"/>
      <w:r w:rsidRPr="00B17F69">
        <w:rPr>
          <w:rStyle w:val="fontstyle21"/>
          <w:rFonts w:ascii="Arial" w:hAnsi="Arial" w:cs="Arial"/>
          <w:i/>
        </w:rPr>
        <w:t>on</w:t>
      </w:r>
      <w:proofErr w:type="spellEnd"/>
      <w:r w:rsidRPr="00B17F69">
        <w:rPr>
          <w:rStyle w:val="fontstyle21"/>
          <w:rFonts w:ascii="Arial" w:hAnsi="Arial" w:cs="Arial"/>
          <w:i/>
        </w:rPr>
        <w:t xml:space="preserve"> </w:t>
      </w:r>
      <w:proofErr w:type="spellStart"/>
      <w:r w:rsidRPr="00B17F69">
        <w:rPr>
          <w:rStyle w:val="fontstyle21"/>
          <w:rFonts w:ascii="Arial" w:hAnsi="Arial" w:cs="Arial"/>
          <w:i/>
        </w:rPr>
        <w:t>line</w:t>
      </w:r>
      <w:proofErr w:type="spellEnd"/>
      <w:r w:rsidRPr="00B56454">
        <w:rPr>
          <w:rStyle w:val="fontstyle21"/>
          <w:rFonts w:ascii="Arial" w:hAnsi="Arial" w:cs="Arial"/>
        </w:rPr>
        <w:t>]</w:t>
      </w:r>
      <w:r w:rsidRPr="00B56454">
        <w:rPr>
          <w:rStyle w:val="fontstyle01"/>
          <w:rFonts w:ascii="Arial" w:hAnsi="Arial" w:cs="Arial"/>
        </w:rPr>
        <w:t xml:space="preserve">, Rio de Janeiro, n. </w:t>
      </w:r>
      <w:r>
        <w:rPr>
          <w:rStyle w:val="fontstyle01"/>
          <w:rFonts w:ascii="Arial" w:hAnsi="Arial" w:cs="Arial"/>
        </w:rPr>
        <w:t>XXX</w:t>
      </w:r>
      <w:r w:rsidRPr="00B56454">
        <w:rPr>
          <w:rStyle w:val="fontstyle01"/>
          <w:rFonts w:ascii="Arial" w:hAnsi="Arial" w:cs="Arial"/>
        </w:rPr>
        <w:t xml:space="preserve">, p. </w:t>
      </w:r>
      <w:r>
        <w:rPr>
          <w:rStyle w:val="fontstyle01"/>
          <w:rFonts w:ascii="Arial" w:hAnsi="Arial" w:cs="Arial"/>
        </w:rPr>
        <w:t>XX</w:t>
      </w:r>
      <w:r w:rsidRPr="00B56454">
        <w:rPr>
          <w:rStyle w:val="fontstyle01"/>
          <w:rFonts w:ascii="Arial" w:hAnsi="Arial" w:cs="Arial"/>
        </w:rPr>
        <w:t>-</w:t>
      </w:r>
      <w:r>
        <w:rPr>
          <w:rStyle w:val="fontstyle01"/>
          <w:rFonts w:ascii="Arial" w:hAnsi="Arial" w:cs="Arial"/>
        </w:rPr>
        <w:t>XX</w:t>
      </w:r>
      <w:r w:rsidRPr="00B56454">
        <w:rPr>
          <w:rStyle w:val="fontstyle01"/>
          <w:rFonts w:ascii="Arial" w:hAnsi="Arial" w:cs="Arial"/>
        </w:rPr>
        <w:t>, 2017. ISSN: 0102-5503.</w:t>
      </w:r>
    </w:p>
    <w:p w:rsidR="008843D0" w:rsidRDefault="008843D0" w:rsidP="008843D0"/>
    <w:p w:rsidR="008843D0" w:rsidRPr="006B2B8C" w:rsidRDefault="008843D0" w:rsidP="008843D0">
      <w:pPr>
        <w:rPr>
          <w:rFonts w:ascii="Arial" w:hAnsi="Arial" w:cs="Arial"/>
        </w:rPr>
      </w:pPr>
      <w:r w:rsidRPr="006B2B8C">
        <w:rPr>
          <w:rFonts w:ascii="Arial" w:hAnsi="Arial" w:cs="Arial"/>
          <w:b/>
        </w:rPr>
        <w:t>Submetido em:</w:t>
      </w:r>
      <w:r w:rsidRPr="006B2B8C">
        <w:rPr>
          <w:rFonts w:ascii="Arial" w:hAnsi="Arial" w:cs="Arial"/>
        </w:rPr>
        <w:t xml:space="preserve"> </w:t>
      </w:r>
    </w:p>
    <w:p w:rsidR="008843D0" w:rsidRPr="00883281" w:rsidRDefault="008843D0" w:rsidP="008843D0">
      <w:pPr>
        <w:rPr>
          <w:rFonts w:ascii="Arial" w:hAnsi="Arial" w:cs="Arial"/>
        </w:rPr>
      </w:pPr>
      <w:r w:rsidRPr="006B2B8C">
        <w:rPr>
          <w:rFonts w:ascii="Arial" w:hAnsi="Arial" w:cs="Arial"/>
          <w:b/>
        </w:rPr>
        <w:t>Aprovado em:</w:t>
      </w:r>
      <w:r w:rsidRPr="006B2B8C">
        <w:rPr>
          <w:rFonts w:ascii="Arial" w:hAnsi="Arial" w:cs="Arial"/>
        </w:rPr>
        <w:t xml:space="preserve"> </w:t>
      </w:r>
    </w:p>
    <w:p w:rsidR="00105CEB" w:rsidRDefault="00105CEB"/>
    <w:sectPr w:rsidR="00105CEB" w:rsidSect="00EC6A6F">
      <w:headerReference w:type="default" r:id="rId7"/>
      <w:footerReference w:type="default" r:id="rId8"/>
      <w:pgSz w:w="11906" w:h="16838"/>
      <w:pgMar w:top="1546" w:right="1418" w:bottom="1560" w:left="1418" w:header="709" w:footer="282"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DA" w:rsidRDefault="004600DA" w:rsidP="008843D0">
      <w:pPr>
        <w:spacing w:after="0" w:line="240" w:lineRule="auto"/>
      </w:pPr>
      <w:r>
        <w:separator/>
      </w:r>
    </w:p>
  </w:endnote>
  <w:endnote w:type="continuationSeparator" w:id="0">
    <w:p w:rsidR="004600DA" w:rsidRDefault="004600DA" w:rsidP="0088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92" w:rsidRPr="005B7924" w:rsidRDefault="00A61DDB" w:rsidP="00EC6A6F">
    <w:pPr>
      <w:pStyle w:val="Rodap"/>
      <w:jc w:val="center"/>
      <w:rPr>
        <w:color w:val="0070C0"/>
      </w:rPr>
    </w:pPr>
    <w:r w:rsidRPr="002A0F1C">
      <w:rPr>
        <w:noProof/>
        <w:sz w:val="20"/>
        <w:szCs w:val="20"/>
        <w:lang w:eastAsia="pt-BR"/>
      </w:rPr>
      <w:drawing>
        <wp:anchor distT="0" distB="0" distL="114300" distR="114300" simplePos="0" relativeHeight="251664384" behindDoc="1" locked="0" layoutInCell="1" allowOverlap="1" wp14:anchorId="53354245" wp14:editId="3D3C3C37">
          <wp:simplePos x="0" y="0"/>
          <wp:positionH relativeFrom="margin">
            <wp:posOffset>-47625</wp:posOffset>
          </wp:positionH>
          <wp:positionV relativeFrom="paragraph">
            <wp:posOffset>0</wp:posOffset>
          </wp:positionV>
          <wp:extent cx="762000" cy="142875"/>
          <wp:effectExtent l="0" t="0" r="0" b="9525"/>
          <wp:wrapNone/>
          <wp:docPr id="7" name="Imagem 7"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63360" behindDoc="0" locked="0" layoutInCell="1" allowOverlap="1" wp14:anchorId="4ADEDA14" wp14:editId="626111C6">
              <wp:simplePos x="0" y="0"/>
              <wp:positionH relativeFrom="margin">
                <wp:posOffset>-147955</wp:posOffset>
              </wp:positionH>
              <wp:positionV relativeFrom="paragraph">
                <wp:posOffset>-286385</wp:posOffset>
              </wp:positionV>
              <wp:extent cx="5996940" cy="276225"/>
              <wp:effectExtent l="0" t="0" r="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76225"/>
                      </a:xfrm>
                      <a:prstGeom prst="rect">
                        <a:avLst/>
                      </a:prstGeom>
                      <a:noFill/>
                      <a:ln w="9525">
                        <a:noFill/>
                        <a:miter lim="800000"/>
                        <a:headEnd/>
                        <a:tailEnd/>
                      </a:ln>
                    </wps:spPr>
                    <wps:txbx>
                      <w:txbxContent>
                        <w:p w:rsidR="00475192" w:rsidRPr="005B7924" w:rsidRDefault="00A61DDB" w:rsidP="00EC6A6F">
                          <w:pPr>
                            <w:spacing w:after="0"/>
                            <w:rPr>
                              <w:color w:val="0070C0"/>
                            </w:rPr>
                          </w:pPr>
                          <w:r w:rsidRPr="005B7924">
                            <w:rPr>
                              <w:color w:val="0070C0"/>
                            </w:rPr>
                            <w:t>Rio de Janeiro, RJ, nº 2</w:t>
                          </w:r>
                          <w:r>
                            <w:rPr>
                              <w:color w:val="0070C0"/>
                            </w:rPr>
                            <w:t>25</w:t>
                          </w:r>
                          <w:r w:rsidRPr="005B7924">
                            <w:rPr>
                              <w:color w:val="0070C0"/>
                            </w:rPr>
                            <w:tab/>
                          </w:r>
                          <w:r w:rsidRPr="005B7924">
                            <w:rPr>
                              <w:color w:val="0070C0"/>
                            </w:rPr>
                            <w:tab/>
                          </w:r>
                          <w:r w:rsidRPr="005B7924">
                            <w:rPr>
                              <w:color w:val="0070C0"/>
                            </w:rPr>
                            <w:tab/>
                            <w:t>abr./jun. 201</w:t>
                          </w:r>
                          <w:r>
                            <w:rPr>
                              <w:color w:val="0070C0"/>
                            </w:rPr>
                            <w:t>9</w:t>
                          </w:r>
                          <w:r w:rsidRPr="005B7924">
                            <w:rPr>
                              <w:color w:val="0070C0"/>
                            </w:rPr>
                            <w:tab/>
                          </w:r>
                          <w:r w:rsidRPr="005B7924">
                            <w:rPr>
                              <w:color w:val="0070C0"/>
                            </w:rPr>
                            <w:tab/>
                          </w:r>
                          <w:r w:rsidRPr="005B7924">
                            <w:rPr>
                              <w:color w:val="0070C0"/>
                            </w:rPr>
                            <w:tab/>
                          </w:r>
                          <w:r w:rsidRPr="005B7924">
                            <w:rPr>
                              <w:color w:val="0070C0"/>
                            </w:rPr>
                            <w:tab/>
                            <w:t>p. 9 a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EDA14" id="_x0000_t202" coordsize="21600,21600" o:spt="202" path="m,l,21600r21600,l21600,xe">
              <v:stroke joinstyle="miter"/>
              <v:path gradientshapeok="t" o:connecttype="rect"/>
            </v:shapetype>
            <v:shape id="_x0000_s1027" type="#_x0000_t202" style="position:absolute;left:0;text-align:left;margin-left:-11.65pt;margin-top:-22.55pt;width:472.2pt;height:2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v5DwIAAP8DAAAOAAAAZHJzL2Uyb0RvYy54bWysU8Fu2zAMvQ/YPwi6r06MpG2MOEWXrsOA&#10;rhvQ7gMYWY6FSaImKbGzrx8lp2nQ3Yb5IIgm+cj3SC1vBqPZXvqg0NZ8ejHhTFqBjbLbmv94vv9w&#10;zVmIYBvQaGXNDzLwm9X7d8veVbLEDnUjPSMQG6re1byL0VVFEUQnDYQLdNKSs0VvIJLpt0XjoSd0&#10;o4tyMrksevSN8yhkCPT3bnTyVcZvWynit7YNMjJdc+ot5tPnc5POYrWEauvBdUoc24B/6MKAslT0&#10;BHUHEdjOq7+gjBIeA7bxQqApsG2VkJkDsZlO3rB56sDJzIXECe4kU/h/sOJx/90z1dR8zpkFQyNa&#10;gxqANZI9yyEiK5NGvQsVhT45Co7DRxxo1plvcA8ofgZmcd2B3cpb77HvJDTU4zRlFmepI05IIJv+&#10;KzZUDHYRM9DQepMEJEkYodOsDqf5UB9M0M/5YnG5mJFLkK+8uizLeS4B1Uu28yF+lmhYutTc0/wz&#10;OuwfQkzdQPUSkopZvFda5x3QlvU1X8wJ8o3HqEgrqpWp+fUkfePSJJKfbJOTIyg93qmAtkfWiehI&#10;OQ6bIYucJUmKbLA5kAwex42kF0SXDv1vznraxpqHXzvwkjP9xZKUi+ks8Y7ZmM2vSjL8uWdz7gEr&#10;CKrmkbPxuo555UdityR5q7Iar50cW6YtyyIdX0Ra43M7R72+29UfAAAA//8DAFBLAwQUAAYACAAA&#10;ACEAMEE4Nd4AAAAKAQAADwAAAGRycy9kb3ducmV2LnhtbEyPzU7DMBCE70i8g7WVuLV20h+1IU6F&#10;QFxBlLYSNzfeJlHjdRS7TXh7lhPcZndGs9/m29G14oZ9aDxpSGYKBFLpbUOVhv3n63QNIkRD1rSe&#10;UMM3BtgW93e5yawf6ANvu1gJLqGQGQ11jF0mZShrdCbMfIfE3tn3zkQe+0ra3gxc7lqZKrWSzjTE&#10;F2rT4XON5WV3dRoOb+ev40K9Vy9u2Q1+VJLcRmr9MBmfHkFEHONfGH7xGR0KZjr5K9kgWg3TdD7n&#10;KIvFMgHBiU2asDjxJlmBLHL5/4XiBwAA//8DAFBLAQItABQABgAIAAAAIQC2gziS/gAAAOEBAAAT&#10;AAAAAAAAAAAAAAAAAAAAAABbQ29udGVudF9UeXBlc10ueG1sUEsBAi0AFAAGAAgAAAAhADj9If/W&#10;AAAAlAEAAAsAAAAAAAAAAAAAAAAALwEAAF9yZWxzLy5yZWxzUEsBAi0AFAAGAAgAAAAhAOrk+/kP&#10;AgAA/wMAAA4AAAAAAAAAAAAAAAAALgIAAGRycy9lMm9Eb2MueG1sUEsBAi0AFAAGAAgAAAAhADBB&#10;ODXeAAAACgEAAA8AAAAAAAAAAAAAAAAAaQQAAGRycy9kb3ducmV2LnhtbFBLBQYAAAAABAAEAPMA&#10;AAB0BQAAAAA=&#10;" filled="f" stroked="f">
              <v:textbox>
                <w:txbxContent>
                  <w:p w:rsidR="00475192" w:rsidRPr="005B7924" w:rsidRDefault="00A61DDB" w:rsidP="00EC6A6F">
                    <w:pPr>
                      <w:spacing w:after="0"/>
                      <w:rPr>
                        <w:color w:val="0070C0"/>
                      </w:rPr>
                    </w:pPr>
                    <w:r w:rsidRPr="005B7924">
                      <w:rPr>
                        <w:color w:val="0070C0"/>
                      </w:rPr>
                      <w:t>Rio de Janeiro, RJ, nº 2</w:t>
                    </w:r>
                    <w:r>
                      <w:rPr>
                        <w:color w:val="0070C0"/>
                      </w:rPr>
                      <w:t>25</w:t>
                    </w:r>
                    <w:r w:rsidRPr="005B7924">
                      <w:rPr>
                        <w:color w:val="0070C0"/>
                      </w:rPr>
                      <w:tab/>
                    </w:r>
                    <w:r w:rsidRPr="005B7924">
                      <w:rPr>
                        <w:color w:val="0070C0"/>
                      </w:rPr>
                      <w:tab/>
                    </w:r>
                    <w:r w:rsidRPr="005B7924">
                      <w:rPr>
                        <w:color w:val="0070C0"/>
                      </w:rPr>
                      <w:tab/>
                      <w:t>abr./jun. 201</w:t>
                    </w:r>
                    <w:r>
                      <w:rPr>
                        <w:color w:val="0070C0"/>
                      </w:rPr>
                      <w:t>9</w:t>
                    </w:r>
                    <w:r w:rsidRPr="005B7924">
                      <w:rPr>
                        <w:color w:val="0070C0"/>
                      </w:rPr>
                      <w:tab/>
                    </w:r>
                    <w:r w:rsidRPr="005B7924">
                      <w:rPr>
                        <w:color w:val="0070C0"/>
                      </w:rPr>
                      <w:tab/>
                    </w:r>
                    <w:r w:rsidRPr="005B7924">
                      <w:rPr>
                        <w:color w:val="0070C0"/>
                      </w:rPr>
                      <w:tab/>
                    </w:r>
                    <w:r w:rsidRPr="005B7924">
                      <w:rPr>
                        <w:color w:val="0070C0"/>
                      </w:rPr>
                      <w:tab/>
                      <w:t>p. 9 a 17</w:t>
                    </w:r>
                  </w:p>
                </w:txbxContent>
              </v:textbox>
              <w10:wrap anchorx="margin"/>
            </v:shape>
          </w:pict>
        </mc:Fallback>
      </mc:AlternateContent>
    </w:r>
    <w:r>
      <w:rPr>
        <w:noProof/>
        <w:lang w:eastAsia="pt-BR"/>
      </w:rPr>
      <mc:AlternateContent>
        <mc:Choice Requires="wps">
          <w:drawing>
            <wp:anchor distT="0" distB="0" distL="114300" distR="114300" simplePos="0" relativeHeight="251662336" behindDoc="0" locked="0" layoutInCell="1" allowOverlap="1" wp14:anchorId="40F3B0F8" wp14:editId="5FD90457">
              <wp:simplePos x="0" y="0"/>
              <wp:positionH relativeFrom="margin">
                <wp:posOffset>-90170</wp:posOffset>
              </wp:positionH>
              <wp:positionV relativeFrom="paragraph">
                <wp:posOffset>-278765</wp:posOffset>
              </wp:positionV>
              <wp:extent cx="593979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5939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9817F" id="Conector reto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21.95pt" to="46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lm1QEAAAgEAAAOAAAAZHJzL2Uyb0RvYy54bWysU02P0zAQvSPxHyzfadJlF2jUdA9dLRcE&#10;FR8/wOuMG0u2x7JNk/57xk6argAhgbg48cy853nP4+39aA07QYgaXcvXq5ozcBI77Y4t//b18dU7&#10;zmISrhMGHbT8DJHf716+2A6+gRvs0XQQGJG42Ay+5X1KvqmqKHuwIq7Qg6OkwmBFom04Vl0QA7Fb&#10;U93U9ZtqwND5gBJipOjDlOS7wq8UyPRJqQiJmZZTb6msoaxPea12W9Ecg/C9lnMb4h+6sEI7OnSh&#10;ehBJsO9B/0JltQwYUaWVRFuhUlpC0UBq1vVPar70wkPRQuZEv9gU/x+t/Hg6BKa7lt9y5oSlK9rT&#10;RcmEgQVIyG6zRYOPDVXu3SHMu+gPIesdVbD5S0rYWGw9L7bCmJik4N3m9ebthtyXl1x1BfoQ03tA&#10;y/JPy412WbFoxOlDTHQYlV5Kctg4NtCcbeq7upRFNLp71MbkZJka2JvAToLuO43r3DwxPKuinXEU&#10;zJImEeUvnQ1M/J9BkR/U9no6IE/ilVNICS5deI2j6gxT1MECnDv7E3Cuz1AoU/o34AVRTkaXFrDV&#10;DsPv2r5aoab6iwOT7mzBE3bncr3FGhq34tz8NPI8P98X+PUB734AAAD//wMAUEsDBBQABgAIAAAA&#10;IQDA/Nqs4AAAAAsBAAAPAAAAZHJzL2Rvd25yZXYueG1sTI9BS8NAEIXvgv9hGcFLaTeJxZqYTdGg&#10;4K3aFr1us9Mkmp0N2W0b/fWOIOht5r3Hm2/y5Wg7ccTBt44UxLMIBFLlTEu1gu3mcXoDwgdNRneO&#10;UMEnelgW52e5zow70Qse16EWXEI+0wqaEPpMSl81aLWfuR6Jvb0brA68DrU0gz5xue1kEkXX0uqW&#10;+EKjeywbrD7WB6tgv0pf798m5fPDxj4tyrh+95PxS6nLi/HuFkTAMfyF4Qef0aFgpp07kPGiUzCN&#10;5wlHeZhfpSA4kSYxK7tfRRa5/P9D8Q0AAP//AwBQSwECLQAUAAYACAAAACEAtoM4kv4AAADhAQAA&#10;EwAAAAAAAAAAAAAAAAAAAAAAW0NvbnRlbnRfVHlwZXNdLnhtbFBLAQItABQABgAIAAAAIQA4/SH/&#10;1gAAAJQBAAALAAAAAAAAAAAAAAAAAC8BAABfcmVscy8ucmVsc1BLAQItABQABgAIAAAAIQDfJnlm&#10;1QEAAAgEAAAOAAAAAAAAAAAAAAAAAC4CAABkcnMvZTJvRG9jLnhtbFBLAQItABQABgAIAAAAIQDA&#10;/Nqs4AAAAAsBAAAPAAAAAAAAAAAAAAAAAC8EAABkcnMvZG93bnJldi54bWxQSwUGAAAAAAQABADz&#10;AAAAPAUAAAAA&#10;" strokecolor="black [3213]" strokeweight="1.5pt">
              <v:stroke joinstyle="miter"/>
              <w10:wrap anchorx="margin"/>
            </v:line>
          </w:pict>
        </mc:Fallback>
      </mc:AlternateContent>
    </w:r>
    <w:sdt>
      <w:sdtPr>
        <w:id w:val="-663543949"/>
        <w:docPartObj>
          <w:docPartGallery w:val="Page Numbers (Bottom of Page)"/>
          <w:docPartUnique/>
        </w:docPartObj>
      </w:sdtPr>
      <w:sdtEndPr>
        <w:rPr>
          <w:color w:val="0070C0"/>
        </w:rPr>
      </w:sdtEndPr>
      <w:sdtContent>
        <w:r w:rsidRPr="005B7924">
          <w:rPr>
            <w:color w:val="0070C0"/>
          </w:rPr>
          <w:fldChar w:fldCharType="begin"/>
        </w:r>
        <w:r w:rsidRPr="005B7924">
          <w:rPr>
            <w:color w:val="0070C0"/>
          </w:rPr>
          <w:instrText>PAGE   \* MERGEFORMAT</w:instrText>
        </w:r>
        <w:r w:rsidRPr="005B7924">
          <w:rPr>
            <w:color w:val="0070C0"/>
          </w:rPr>
          <w:fldChar w:fldCharType="separate"/>
        </w:r>
        <w:r w:rsidR="00293123">
          <w:rPr>
            <w:noProof/>
            <w:color w:val="0070C0"/>
          </w:rPr>
          <w:t>13</w:t>
        </w:r>
        <w:r w:rsidRPr="005B7924">
          <w:rPr>
            <w:color w:val="0070C0"/>
          </w:rPr>
          <w:fldChar w:fldCharType="end"/>
        </w:r>
      </w:sdtContent>
    </w:sdt>
  </w:p>
  <w:p w:rsidR="00475192" w:rsidRDefault="004600DA" w:rsidP="00EC6A6F">
    <w:pPr>
      <w:pStyle w:val="Rodap"/>
    </w:pPr>
  </w:p>
  <w:p w:rsidR="00475192" w:rsidRDefault="004600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DA" w:rsidRDefault="004600DA" w:rsidP="008843D0">
      <w:pPr>
        <w:spacing w:after="0" w:line="240" w:lineRule="auto"/>
      </w:pPr>
      <w:r>
        <w:separator/>
      </w:r>
    </w:p>
  </w:footnote>
  <w:footnote w:type="continuationSeparator" w:id="0">
    <w:p w:rsidR="004600DA" w:rsidRDefault="004600DA" w:rsidP="008843D0">
      <w:pPr>
        <w:spacing w:after="0" w:line="240" w:lineRule="auto"/>
      </w:pPr>
      <w:r>
        <w:continuationSeparator/>
      </w:r>
    </w:p>
  </w:footnote>
  <w:footnote w:id="1">
    <w:p w:rsidR="008843D0" w:rsidRPr="00877014" w:rsidRDefault="008843D0" w:rsidP="008843D0">
      <w:pPr>
        <w:pStyle w:val="Textodenotaderodap"/>
        <w:jc w:val="both"/>
        <w:rPr>
          <w:rFonts w:cstheme="minorHAnsi"/>
        </w:rPr>
      </w:pPr>
      <w:r w:rsidRPr="003A085D">
        <w:rPr>
          <w:rStyle w:val="Refdenotaderodap"/>
          <w:rFonts w:cstheme="minorHAnsi"/>
        </w:rPr>
        <w:footnoteRef/>
      </w:r>
      <w:r w:rsidRPr="003A085D">
        <w:rPr>
          <w:rFonts w:cstheme="minorHAnsi"/>
        </w:rPr>
        <w:t xml:space="preserve"> </w:t>
      </w:r>
      <w:r>
        <w:rPr>
          <w:rFonts w:cstheme="minorHAnsi"/>
        </w:rPr>
        <w:t xml:space="preserve">Doutor em Educação pela USP – Universidade de São Paulo. Mestre em Ciências Sociais pela UNICAMP – Universidade Estadual de Campinas. Especialista em Ciências da Educação pela Universidade Federal de Lavras e Graduada em Pedagogia pela Universidade de Maranguape. Docente na EMEF Prof. Deocleciano </w:t>
      </w:r>
      <w:proofErr w:type="spellStart"/>
      <w:r>
        <w:rPr>
          <w:rFonts w:cstheme="minorHAnsi"/>
        </w:rPr>
        <w:t>Deocleico</w:t>
      </w:r>
      <w:proofErr w:type="spellEnd"/>
      <w:r>
        <w:rPr>
          <w:rFonts w:cstheme="minorHAnsi"/>
        </w:rPr>
        <w:t xml:space="preserve"> – Rede Municipal de Educação de Agrestina – RN. Contato: </w:t>
      </w:r>
      <w:proofErr w:type="spellStart"/>
      <w:r>
        <w:rPr>
          <w:rFonts w:cstheme="minorHAnsi"/>
        </w:rPr>
        <w:t>xxxxxxx</w:t>
      </w:r>
      <w:proofErr w:type="spellEnd"/>
      <w:r>
        <w:rPr>
          <w:rFonts w:cstheme="minorHAnsi"/>
        </w:rPr>
        <w:t xml:space="preserve"> </w:t>
      </w:r>
      <w:proofErr w:type="gramStart"/>
      <w:r>
        <w:rPr>
          <w:rFonts w:cstheme="minorHAnsi"/>
        </w:rPr>
        <w:t xml:space="preserve">  </w:t>
      </w:r>
      <w:r>
        <w:rPr>
          <w:rFonts w:cstheme="minorHAnsi"/>
          <w:color w:val="00B050"/>
        </w:rPr>
        <w:t>Seguir</w:t>
      </w:r>
      <w:proofErr w:type="gramEnd"/>
      <w:r>
        <w:rPr>
          <w:rFonts w:cstheme="minorHAnsi"/>
          <w:color w:val="00B050"/>
        </w:rPr>
        <w:t xml:space="preserve"> esse exemplo, </w:t>
      </w:r>
      <w:r w:rsidRPr="00062377">
        <w:rPr>
          <w:rFonts w:cstheme="minorHAnsi"/>
          <w:color w:val="00B050"/>
        </w:rPr>
        <w:t>mencionando apenas as formações acadêmicas</w:t>
      </w:r>
      <w:r>
        <w:rPr>
          <w:rFonts w:cstheme="minorHAnsi"/>
          <w:color w:val="00B050"/>
        </w:rPr>
        <w:t xml:space="preserve">, </w:t>
      </w:r>
      <w:r w:rsidRPr="00062377">
        <w:rPr>
          <w:rFonts w:cstheme="minorHAnsi"/>
          <w:color w:val="00B050"/>
        </w:rPr>
        <w:t>local de atuação profissional</w:t>
      </w:r>
      <w:r>
        <w:rPr>
          <w:rFonts w:cstheme="minorHAnsi"/>
          <w:color w:val="00B050"/>
        </w:rPr>
        <w:t xml:space="preserve"> e inserir o link do currículo lattes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192" w:rsidRPr="00D536BA" w:rsidRDefault="00A61DDB" w:rsidP="009A5813">
    <w:pPr>
      <w:pStyle w:val="Cabealho"/>
      <w:tabs>
        <w:tab w:val="clear" w:pos="4252"/>
        <w:tab w:val="clear" w:pos="8504"/>
        <w:tab w:val="left" w:pos="4515"/>
      </w:tabs>
      <w:rPr>
        <w:sz w:val="32"/>
        <w:szCs w:val="32"/>
      </w:rPr>
    </w:pPr>
    <w:r>
      <w:rPr>
        <w:noProof/>
        <w:lang w:eastAsia="pt-BR"/>
      </w:rPr>
      <w:drawing>
        <wp:anchor distT="0" distB="0" distL="114300" distR="114300" simplePos="0" relativeHeight="251661312" behindDoc="0" locked="0" layoutInCell="1" allowOverlap="1" wp14:anchorId="1392E1A3" wp14:editId="04E6DC92">
          <wp:simplePos x="0" y="0"/>
          <wp:positionH relativeFrom="margin">
            <wp:posOffset>-95250</wp:posOffset>
          </wp:positionH>
          <wp:positionV relativeFrom="paragraph">
            <wp:posOffset>-100965</wp:posOffset>
          </wp:positionV>
          <wp:extent cx="1200150" cy="460232"/>
          <wp:effectExtent l="0" t="0" r="0" b="0"/>
          <wp:wrapNone/>
          <wp:docPr id="15" name="Imagem 15" descr="C:\Users\User\AppData\Local\Microsoft\Windows\INetCache\Content.Word\Logo AB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AB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602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45720" distB="45720" distL="114300" distR="114300" simplePos="0" relativeHeight="251660288" behindDoc="0" locked="0" layoutInCell="1" allowOverlap="1" wp14:anchorId="27A882EA" wp14:editId="06B3157E">
              <wp:simplePos x="0" y="0"/>
              <wp:positionH relativeFrom="margin">
                <wp:posOffset>4766945</wp:posOffset>
              </wp:positionH>
              <wp:positionV relativeFrom="paragraph">
                <wp:posOffset>2540</wp:posOffset>
              </wp:positionV>
              <wp:extent cx="1143000" cy="247650"/>
              <wp:effectExtent l="0" t="0" r="0"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noFill/>
                      <a:ln w="9525">
                        <a:noFill/>
                        <a:miter lim="800000"/>
                        <a:headEnd/>
                        <a:tailEnd/>
                      </a:ln>
                    </wps:spPr>
                    <wps:txbx>
                      <w:txbxContent>
                        <w:p w:rsidR="00475192" w:rsidRPr="00D536BA" w:rsidRDefault="00A61DDB">
                          <w:r w:rsidRPr="00D536BA">
                            <w:t>ISSN: 0102-5503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882EA" id="_x0000_t202" coordsize="21600,21600" o:spt="202" path="m,l,21600r21600,l21600,xe">
              <v:stroke joinstyle="miter"/>
              <v:path gradientshapeok="t" o:connecttype="rect"/>
            </v:shapetype>
            <v:shape id="Caixa de Texto 2" o:spid="_x0000_s1026" type="#_x0000_t202" style="position:absolute;margin-left:375.35pt;margin-top:.2pt;width:90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R/DQ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FEKjmdvy9LcgnyzeaXF4s8wAKql2znQ/wk0bBk1NzT/DM6&#10;7B9CTN1A9RKSilm8V1rnHdCW9STCYrbICWceoyKtqFam5ldUnernhETyo22yHUHp0aYC2h5ZJ6Ij&#10;5ThsBgpMUmywORB/j+Mq0tcho0P/m7Oe1rDm4dcOvORMf7ak4fV0Pk97my/zxeWMLv7cszn3gBUE&#10;VfPI2WiuY971kestad2qLMNrJ8deab2yOsevkPb3/J6jXj/s6hkAAP//AwBQSwMEFAAGAAgAAAAh&#10;ANllbDHbAAAABwEAAA8AAABkcnMvZG93bnJldi54bWxMjsFOwzAQRO9I/IO1SNyoXZq2JM2mQiCu&#10;oBZaiZsbb5OIeB3FbhP+HvdEj6MZvXn5erStOFPvG8cI04kCQVw603CF8PX59vAEwgfNRreOCeGX&#10;PKyL25tcZ8YNvKHzNlQiQthnGqEOocuk9GVNVvuJ64hjd3S91SHGvpKm10OE21Y+KrWQVjccH2rd&#10;0UtN5c/2ZBF278fvfaI+qlc77wY3Ksk2lYj3d+PzCkSgMfyP4aIf1aGITgd3YuNFi7Ccq2WcIiQg&#10;Yp3OLvGAMEsTkEUur/2LPwAAAP//AwBQSwECLQAUAAYACAAAACEAtoM4kv4AAADhAQAAEwAAAAAA&#10;AAAAAAAAAAAAAAAAW0NvbnRlbnRfVHlwZXNdLnhtbFBLAQItABQABgAIAAAAIQA4/SH/1gAAAJQB&#10;AAALAAAAAAAAAAAAAAAAAC8BAABfcmVscy8ucmVsc1BLAQItABQABgAIAAAAIQAkdPR/DQIAAPgD&#10;AAAOAAAAAAAAAAAAAAAAAC4CAABkcnMvZTJvRG9jLnhtbFBLAQItABQABgAIAAAAIQDZZWwx2wAA&#10;AAcBAAAPAAAAAAAAAAAAAAAAAGcEAABkcnMvZG93bnJldi54bWxQSwUGAAAAAAQABADzAAAAbwUA&#10;AAAA&#10;" filled="f" stroked="f">
              <v:textbox>
                <w:txbxContent>
                  <w:p w:rsidR="00475192" w:rsidRPr="00D536BA" w:rsidRDefault="00A61DDB">
                    <w:r w:rsidRPr="00D536BA">
                      <w:t>ISSN: 0102-5503</w:t>
                    </w:r>
                  </w:p>
                </w:txbxContent>
              </v:textbox>
              <w10:wrap type="square" anchorx="margin"/>
            </v:shape>
          </w:pict>
        </mc:Fallback>
      </mc:AlternateContent>
    </w:r>
    <w:r>
      <w:rPr>
        <w:noProof/>
        <w:lang w:eastAsia="pt-BR"/>
      </w:rPr>
      <mc:AlternateContent>
        <mc:Choice Requires="wps">
          <w:drawing>
            <wp:anchor distT="0" distB="0" distL="114300" distR="114300" simplePos="0" relativeHeight="251659264" behindDoc="0" locked="0" layoutInCell="1" allowOverlap="1" wp14:anchorId="1F4C2505" wp14:editId="4734E4AB">
              <wp:simplePos x="0" y="0"/>
              <wp:positionH relativeFrom="margin">
                <wp:posOffset>-123190</wp:posOffset>
              </wp:positionH>
              <wp:positionV relativeFrom="paragraph">
                <wp:posOffset>445770</wp:posOffset>
              </wp:positionV>
              <wp:extent cx="5940000"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4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59BCA" id="Conector reto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pt,35.1pt" to="45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rp1AEAAAoEAAAOAAAAZHJzL2Uyb0RvYy54bWysU8GO0zAQvSPxD5bvNOmKRWzUdA9dLRcE&#10;FbAf4HXGrSXbY41N0/49Y6dNV4CQQOTgxON5z/PeTFb3R+/EAShZDL1cLlopIGgcbNj18unb45v3&#10;UqSswqAcBujlCZK8X79+tRpjBze4RzcACSYJqRtjL/c5x65pkt6DV2mBEQIfGiSvMm9p1wykRmb3&#10;rrlp23fNiDREQg0pcfRhOpTrym8M6PzZmARZuF5ybbmuVNfnsjbrlep2pOLe6nMZ6h+q8MoGvnSm&#10;elBZie9kf6HyVhMmNHmh0TdojNVQNbCaZfuTmq97FaFqYXNSnG1K/49WfzpsSdiBe8f2BOW5Rxvu&#10;lM5IgiCj4DibNMbUce4mbOm8S3FLRfHRkC9v1iKO1djTbCwcs9AcvL172/Ijhb6cNVdgpJQ/AHpR&#10;PnrpbCiaVacOH1Pmyzj1klLCLoiRq71rb9ualtDZ4dE6Vw7r3MDGkTgo7ng+LkvxzPAii3cucLBI&#10;mkTUr3xyMPF/AcOOcNnL6YIyi1dOpTWEfOF1gbMLzHAFM/Bc2Z+A5/wChTqnfwOeEfVmDHkGexuQ&#10;flf21Qoz5V8cmHQXC55xONX2Vmt44Kpz55+jTPTLfYVff+H1DwAAAP//AwBQSwMEFAAGAAgAAAAh&#10;AK5KaEzgAAAACQEAAA8AAABkcnMvZG93bnJldi54bWxMj8FOwkAQhu8kvsNmSLwQ2JYYsKVboo0m&#10;3kAwel26Q1vtzjbdBapP7xgPepyZL/98f7YebCvO2PvGkYJ4FoFAKp1pqFLwsn+c3oLwQZPRrSNU&#10;8Ike1vnVKNOpcRd6xvMuVIJDyKdaQR1Cl0rpyxqt9jPXIfHt6HqrA499JU2vLxxuWzmPooW0uiH+&#10;UOsOixrLj93JKjhuktf7t0mxfdjbp2URV+9+MnwpdT0e7lYgAg7hD4YffVaHnJ0O7kTGi1bBNE5u&#10;GFWwjOYgGEjiBZc7/C5knsn/DfJvAAAA//8DAFBLAQItABQABgAIAAAAIQC2gziS/gAAAOEBAAAT&#10;AAAAAAAAAAAAAAAAAAAAAABbQ29udGVudF9UeXBlc10ueG1sUEsBAi0AFAAGAAgAAAAhADj9If/W&#10;AAAAlAEAAAsAAAAAAAAAAAAAAAAALwEAAF9yZWxzLy5yZWxzUEsBAi0AFAAGAAgAAAAhAGKyWunU&#10;AQAACgQAAA4AAAAAAAAAAAAAAAAALgIAAGRycy9lMm9Eb2MueG1sUEsBAi0AFAAGAAgAAAAhAK5K&#10;aEzgAAAACQEAAA8AAAAAAAAAAAAAAAAALgQAAGRycy9kb3ducmV2LnhtbFBLBQYAAAAABAAEAPMA&#10;AAA7BQAAAAA=&#10;" strokecolor="black [3213]" strokeweight="1.5pt">
              <v:stroke joinstyle="miter"/>
              <w10:wrap anchorx="margin"/>
            </v:line>
          </w:pict>
        </mc:Fallback>
      </mc:AlternateContent>
    </w:r>
    <w:r>
      <w:t xml:space="preserve">                                                     </w:t>
    </w:r>
    <w:r w:rsidRPr="00D536BA">
      <w:rPr>
        <w:sz w:val="32"/>
        <w:szCs w:val="32"/>
      </w:rPr>
      <w:t>Revista Tecnologia Educacional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D0"/>
    <w:rsid w:val="00105CEB"/>
    <w:rsid w:val="001178CF"/>
    <w:rsid w:val="00253CAA"/>
    <w:rsid w:val="00281767"/>
    <w:rsid w:val="00293123"/>
    <w:rsid w:val="00373B6F"/>
    <w:rsid w:val="003D445C"/>
    <w:rsid w:val="004600DA"/>
    <w:rsid w:val="00517991"/>
    <w:rsid w:val="005C1C23"/>
    <w:rsid w:val="008843D0"/>
    <w:rsid w:val="00A07F16"/>
    <w:rsid w:val="00A61DDB"/>
    <w:rsid w:val="00D64A91"/>
    <w:rsid w:val="00F72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FEEB9-295B-40B6-9352-C4222715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D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43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43D0"/>
  </w:style>
  <w:style w:type="paragraph" w:styleId="Rodap">
    <w:name w:val="footer"/>
    <w:basedOn w:val="Normal"/>
    <w:link w:val="RodapChar"/>
    <w:uiPriority w:val="99"/>
    <w:unhideWhenUsed/>
    <w:rsid w:val="008843D0"/>
    <w:pPr>
      <w:tabs>
        <w:tab w:val="center" w:pos="4252"/>
        <w:tab w:val="right" w:pos="8504"/>
      </w:tabs>
      <w:spacing w:after="0" w:line="240" w:lineRule="auto"/>
    </w:pPr>
  </w:style>
  <w:style w:type="character" w:customStyle="1" w:styleId="RodapChar">
    <w:name w:val="Rodapé Char"/>
    <w:basedOn w:val="Fontepargpadro"/>
    <w:link w:val="Rodap"/>
    <w:uiPriority w:val="99"/>
    <w:rsid w:val="008843D0"/>
  </w:style>
  <w:style w:type="paragraph" w:styleId="PargrafodaLista">
    <w:name w:val="List Paragraph"/>
    <w:basedOn w:val="Normal"/>
    <w:uiPriority w:val="34"/>
    <w:qFormat/>
    <w:rsid w:val="008843D0"/>
    <w:pPr>
      <w:ind w:left="720"/>
      <w:contextualSpacing/>
    </w:pPr>
  </w:style>
  <w:style w:type="paragraph" w:styleId="Textodenotaderodap">
    <w:name w:val="footnote text"/>
    <w:basedOn w:val="Normal"/>
    <w:link w:val="TextodenotaderodapChar"/>
    <w:uiPriority w:val="99"/>
    <w:unhideWhenUsed/>
    <w:rsid w:val="008843D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843D0"/>
    <w:rPr>
      <w:sz w:val="20"/>
      <w:szCs w:val="20"/>
    </w:rPr>
  </w:style>
  <w:style w:type="character" w:styleId="Refdenotaderodap">
    <w:name w:val="footnote reference"/>
    <w:basedOn w:val="Fontepargpadro"/>
    <w:uiPriority w:val="99"/>
    <w:semiHidden/>
    <w:unhideWhenUsed/>
    <w:rsid w:val="008843D0"/>
    <w:rPr>
      <w:vertAlign w:val="superscript"/>
    </w:rPr>
  </w:style>
  <w:style w:type="character" w:customStyle="1" w:styleId="apple-converted-space">
    <w:name w:val="apple-converted-space"/>
    <w:basedOn w:val="Fontepargpadro"/>
    <w:rsid w:val="008843D0"/>
  </w:style>
  <w:style w:type="character" w:customStyle="1" w:styleId="fontstyle01">
    <w:name w:val="fontstyle01"/>
    <w:basedOn w:val="Fontepargpadro"/>
    <w:rsid w:val="008843D0"/>
    <w:rPr>
      <w:rFonts w:ascii="TimesNewRomanPSMT" w:hAnsi="TimesNewRomanPSMT" w:hint="default"/>
      <w:b w:val="0"/>
      <w:bCs w:val="0"/>
      <w:i w:val="0"/>
      <w:iCs w:val="0"/>
      <w:color w:val="000000"/>
      <w:sz w:val="24"/>
      <w:szCs w:val="24"/>
    </w:rPr>
  </w:style>
  <w:style w:type="character" w:customStyle="1" w:styleId="fontstyle21">
    <w:name w:val="fontstyle21"/>
    <w:basedOn w:val="Fontepargpadro"/>
    <w:rsid w:val="008843D0"/>
    <w:rPr>
      <w:rFonts w:ascii="TimesNewRomanPS-BoldMT" w:hAnsi="TimesNewRomanPS-BoldMT" w:hint="default"/>
      <w:b/>
      <w:bCs/>
      <w:i w:val="0"/>
      <w:iCs w:val="0"/>
      <w:color w:val="000000"/>
      <w:sz w:val="24"/>
      <w:szCs w:val="24"/>
    </w:rPr>
  </w:style>
  <w:style w:type="paragraph" w:customStyle="1" w:styleId="BodyNoIndent">
    <w:name w:val="Body (No Indent)"/>
    <w:basedOn w:val="Normal"/>
    <w:autoRedefine/>
    <w:rsid w:val="008843D0"/>
    <w:pPr>
      <w:autoSpaceDE w:val="0"/>
      <w:autoSpaceDN w:val="0"/>
      <w:adjustRightInd w:val="0"/>
      <w:spacing w:after="0" w:line="276" w:lineRule="auto"/>
      <w:jc w:val="both"/>
    </w:pPr>
    <w:rPr>
      <w:rFonts w:ascii="Arial" w:eastAsia="Times New Roman" w:hAnsi="Arial" w:cs="Arial"/>
      <w:sz w:val="24"/>
      <w:szCs w:val="24"/>
    </w:rPr>
  </w:style>
  <w:style w:type="paragraph" w:customStyle="1" w:styleId="Body">
    <w:name w:val="Body"/>
    <w:basedOn w:val="Normal"/>
    <w:rsid w:val="008843D0"/>
    <w:pPr>
      <w:autoSpaceDE w:val="0"/>
      <w:autoSpaceDN w:val="0"/>
      <w:adjustRightInd w:val="0"/>
      <w:spacing w:after="0" w:line="200" w:lineRule="exact"/>
      <w:ind w:firstLine="170"/>
      <w:jc w:val="both"/>
    </w:pPr>
    <w:rPr>
      <w:rFonts w:ascii="Times" w:eastAsia="Times New Roman" w:hAnsi="Times" w:cs="Times New Roman"/>
      <w:sz w:val="18"/>
      <w:szCs w:val="20"/>
      <w:lang w:val="en-US"/>
    </w:rPr>
  </w:style>
  <w:style w:type="character" w:styleId="Forte">
    <w:name w:val="Strong"/>
    <w:uiPriority w:val="22"/>
    <w:qFormat/>
    <w:rsid w:val="00884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7037">
      <w:bodyDiv w:val="1"/>
      <w:marLeft w:val="0"/>
      <w:marRight w:val="0"/>
      <w:marTop w:val="0"/>
      <w:marBottom w:val="0"/>
      <w:divBdr>
        <w:top w:val="none" w:sz="0" w:space="0" w:color="auto"/>
        <w:left w:val="none" w:sz="0" w:space="0" w:color="auto"/>
        <w:bottom w:val="none" w:sz="0" w:space="0" w:color="auto"/>
        <w:right w:val="none" w:sz="0" w:space="0" w:color="auto"/>
      </w:divBdr>
    </w:div>
    <w:div w:id="1177966578">
      <w:bodyDiv w:val="1"/>
      <w:marLeft w:val="0"/>
      <w:marRight w:val="0"/>
      <w:marTop w:val="0"/>
      <w:marBottom w:val="0"/>
      <w:divBdr>
        <w:top w:val="none" w:sz="0" w:space="0" w:color="auto"/>
        <w:left w:val="none" w:sz="0" w:space="0" w:color="auto"/>
        <w:bottom w:val="none" w:sz="0" w:space="0" w:color="auto"/>
        <w:right w:val="none" w:sz="0" w:space="0" w:color="auto"/>
      </w:divBdr>
    </w:div>
    <w:div w:id="14298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JOH12</b:Tag>
    <b:SourceType>Book</b:SourceType>
    <b:Guid>{7474B38E-A077-4D0A-816D-7EDBB95FC77E}</b:Guid>
    <b:Author>
      <b:Author>
        <b:NameList>
          <b:Person>
            <b:Last>JOHNSON</b:Last>
            <b:First>Steven</b:First>
          </b:Person>
        </b:NameList>
      </b:Author>
    </b:Author>
    <b:Title>Tudo que é ruim é bom para você: como os games e a TV nos tornam mais inteligentes</b:Title>
    <b:Year>2012</b:Year>
    <b:City>Rio de Janeiro</b:City>
    <b:Publisher>Zahar</b:Publisher>
    <b:RefOrder>4</b:RefOrder>
  </b:Source>
  <b:Source>
    <b:Tag>BOU07</b:Tag>
    <b:SourceType>Book</b:SourceType>
    <b:Guid>{1279E2C9-1ADF-4033-AD6E-EA83E5DEAA67}</b:Guid>
    <b:Author>
      <b:Author>
        <b:NameList>
          <b:Person>
            <b:Last>BOURDIEU</b:Last>
            <b:First>Pierre</b:First>
          </b:Person>
        </b:NameList>
      </b:Author>
    </b:Author>
    <b:Title>A economia das trocas simbólicas</b:Title>
    <b:Year>2007</b:Year>
    <b:City>São Paulo</b:City>
    <b:Publisher>Perspectiva</b:Publisher>
    <b:RefOrder>5</b:RefOrder>
  </b:Source>
  <b:Source>
    <b:Tag>ZIL08</b:Tag>
    <b:SourceType>Book</b:SourceType>
    <b:Guid>{3DB7B67E-7161-40AB-BD27-0CDD0EA71052}</b:Guid>
    <b:Title>Fim do livro, fim dos leitores?</b:Title>
    <b:Year>2008</b:Year>
    <b:Author>
      <b:Author>
        <b:NameList>
          <b:Person>
            <b:Last>ZILBERMAN</b:Last>
            <b:First>Regina</b:First>
          </b:Person>
        </b:NameList>
      </b:Author>
    </b:Author>
    <b:City>São Paulo</b:City>
    <b:Publisher>Senac</b:Publisher>
    <b:Edition>2</b:Edition>
    <b:RefOrder>6</b:RefOrder>
  </b:Source>
  <b:Source>
    <b:Tag>JEN09</b:Tag>
    <b:SourceType>Book</b:SourceType>
    <b:Guid>{28545203-FC04-4783-8F5C-B71BC3C12890}</b:Guid>
    <b:Author>
      <b:Author>
        <b:NameList>
          <b:Person>
            <b:Last>JENKINS</b:Last>
            <b:First>Henry</b:First>
          </b:Person>
        </b:NameList>
      </b:Author>
    </b:Author>
    <b:Title>Cultura da convergência</b:Title>
    <b:Year>2009</b:Year>
    <b:City>São Paulo</b:City>
    <b:Publisher>Aleph</b:Publisher>
    <b:Edition>2</b:Edition>
    <b:RefOrder>1</b:RefOrder>
  </b:Source>
  <b:Source>
    <b:Tag>KUS12</b:Tag>
    <b:SourceType>InternetSite</b:SourceType>
    <b:Guid>{978C8CB1-BD71-4BDD-8E70-86D596FD3604}</b:Guid>
    <b:Title>Os campeões de venda da Bienal</b:Title>
    <b:Year>2012</b:Year>
    <b:Month>nov</b:Month>
    <b:Author>
      <b:Author>
        <b:NameList>
          <b:Person>
            <b:Last>KUSUMOTO</b:Last>
            <b:First>Meire</b:First>
          </b:Person>
        </b:NameList>
      </b:Author>
    </b:Author>
    <b:InternetSiteTitle>Revista Veja</b:InternetSiteTitle>
    <b:URL>http://veja.abril.com.br/blog/meus-livros/mercado/os-campeoes-de-venda-da-bienal-2012</b:URL>
    <b:YearAccessed>2013</b:YearAccessed>
    <b:MonthAccessed>jul</b:MonthAccessed>
    <b:RefOrder>12</b:RefOrder>
  </b:Source>
</b:Sources>
</file>

<file path=customXml/itemProps1.xml><?xml version="1.0" encoding="utf-8"?>
<ds:datastoreItem xmlns:ds="http://schemas.openxmlformats.org/officeDocument/2006/customXml" ds:itemID="{0CB7AF47-5076-47BC-B1C3-7FDF238E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2024</Words>
  <Characters>10933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 Santos</dc:creator>
  <cp:keywords/>
  <dc:description/>
  <cp:lastModifiedBy>Themis Santos</cp:lastModifiedBy>
  <cp:revision>11</cp:revision>
  <dcterms:created xsi:type="dcterms:W3CDTF">2021-02-22T00:00:00Z</dcterms:created>
  <dcterms:modified xsi:type="dcterms:W3CDTF">2021-04-06T18:01:00Z</dcterms:modified>
</cp:coreProperties>
</file>